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0A" w:rsidRPr="00394D18" w:rsidRDefault="005D6760" w:rsidP="00AA1C51">
      <w:pPr>
        <w:pStyle w:val="Heading1"/>
        <w:spacing w:before="120" w:after="120"/>
      </w:pPr>
      <w:r>
        <w:t>Visualising data from a Big Data Set using Charte.ca:</w:t>
      </w:r>
      <w:r>
        <w:br/>
      </w:r>
      <w:r w:rsidR="005C7B0A" w:rsidRPr="00394D18">
        <w:t xml:space="preserve">How healthcare spending affects life expectancy </w:t>
      </w:r>
      <w:r w:rsidR="00276EA4">
        <w:t>in our part of the world</w:t>
      </w:r>
    </w:p>
    <w:p w:rsidR="005C7B0A" w:rsidRPr="00394D18" w:rsidRDefault="005C7B0A" w:rsidP="009051BB">
      <w:pPr>
        <w:tabs>
          <w:tab w:val="left" w:pos="426"/>
        </w:tabs>
        <w:spacing w:after="120" w:line="240" w:lineRule="auto"/>
        <w:ind w:left="567" w:hanging="567"/>
      </w:pPr>
      <w:r w:rsidRPr="00394D18">
        <w:t xml:space="preserve">This is one of the </w:t>
      </w:r>
      <w:r w:rsidR="00276EA4">
        <w:t>questions we can find data about on the</w:t>
      </w:r>
      <w:r w:rsidRPr="00394D18">
        <w:t xml:space="preserve"> World Bank</w:t>
      </w:r>
      <w:r w:rsidR="00276EA4">
        <w:t xml:space="preserve"> database</w:t>
      </w:r>
      <w:r w:rsidRPr="00394D18">
        <w:t>.</w:t>
      </w:r>
    </w:p>
    <w:p w:rsidR="005C7B0A" w:rsidRPr="00394D18" w:rsidRDefault="00FD4680" w:rsidP="009051BB">
      <w:pPr>
        <w:pStyle w:val="Heading2"/>
        <w:spacing w:after="120"/>
      </w:pPr>
      <w:r>
        <w:t>Download</w:t>
      </w:r>
      <w:r w:rsidR="005C7B0A" w:rsidRPr="00394D18">
        <w:t xml:space="preserve"> Data from the World Bank</w:t>
      </w:r>
    </w:p>
    <w:p w:rsidR="005C7B0A" w:rsidRPr="00394D18" w:rsidRDefault="005C7B0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 w:rsidRPr="00394D18">
        <w:t>Open the World Bank data portal: it lives in http://data.WorldBank.org</w:t>
      </w:r>
    </w:p>
    <w:p w:rsidR="005C7B0A" w:rsidRPr="00394D18" w:rsidRDefault="005C7B0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 w:rsidRPr="00394D18">
        <w:t>Select</w:t>
      </w:r>
      <w:r w:rsidR="00394D18">
        <w:t xml:space="preserve"> </w:t>
      </w:r>
      <w:r w:rsidRPr="00394D18">
        <w:rPr>
          <w:b/>
        </w:rPr>
        <w:t xml:space="preserve">Data </w:t>
      </w:r>
      <w:proofErr w:type="spellStart"/>
      <w:r w:rsidRPr="00394D18">
        <w:rPr>
          <w:b/>
        </w:rPr>
        <w:t>Catalog</w:t>
      </w:r>
      <w:proofErr w:type="spellEnd"/>
      <w:r w:rsidR="00394D18">
        <w:t xml:space="preserve"> </w:t>
      </w:r>
      <w:r w:rsidRPr="00394D18">
        <w:t>from the menu on the top</w:t>
      </w:r>
      <w:r w:rsidR="00CA17F0">
        <w:t xml:space="preserve"> right</w:t>
      </w:r>
      <w:r w:rsidRPr="00394D18">
        <w:t>.</w:t>
      </w:r>
      <w:r w:rsidR="00394D18">
        <w:br/>
      </w:r>
      <w:r w:rsidR="00590313" w:rsidRPr="00394D18">
        <w:rPr>
          <w:noProof/>
          <w:lang w:eastAsia="en-AU"/>
        </w:rPr>
        <w:drawing>
          <wp:inline distT="0" distB="0" distL="0" distR="0" wp14:anchorId="1A4E4851" wp14:editId="48391934">
            <wp:extent cx="340995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B0A" w:rsidRPr="00394D18" w:rsidRDefault="005C7B0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 w:rsidRPr="00394D18">
        <w:t xml:space="preserve"> In the </w:t>
      </w:r>
      <w:r w:rsidR="00394D18">
        <w:t xml:space="preserve">List of datasets click on </w:t>
      </w:r>
      <w:r w:rsidRPr="00394D18">
        <w:t xml:space="preserve"> “World Development Indicators”</w:t>
      </w:r>
      <w:r w:rsidR="00394D18">
        <w:br/>
        <w:t xml:space="preserve">(it should be near the top of the </w:t>
      </w:r>
      <w:r w:rsidR="00394D18" w:rsidRPr="00394D18">
        <w:rPr>
          <w:b/>
        </w:rPr>
        <w:t>Most Popular</w:t>
      </w:r>
      <w:r w:rsidR="00394D18">
        <w:t xml:space="preserve"> tab)</w:t>
      </w:r>
    </w:p>
    <w:p w:rsidR="00E77452" w:rsidRDefault="005C7B0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 w:rsidRPr="00394D18">
        <w:t xml:space="preserve">Click </w:t>
      </w:r>
      <w:r w:rsidR="00590313" w:rsidRPr="00394D18">
        <w:t>on</w:t>
      </w:r>
      <w:r w:rsidR="00394D18">
        <w:t xml:space="preserve"> the data button </w:t>
      </w:r>
      <w:r w:rsidR="00394D18">
        <w:rPr>
          <w:noProof/>
          <w:lang w:eastAsia="en-AU"/>
        </w:rPr>
        <w:drawing>
          <wp:inline distT="0" distB="0" distL="0" distR="0" wp14:anchorId="04020A4D" wp14:editId="5D51D735">
            <wp:extent cx="361950" cy="38004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46" cy="38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B0A" w:rsidRPr="009051BB" w:rsidRDefault="00590313" w:rsidP="009051BB">
      <w:pPr>
        <w:spacing w:after="120" w:line="240" w:lineRule="auto"/>
        <w:rPr>
          <w:b/>
          <w:sz w:val="24"/>
        </w:rPr>
      </w:pPr>
      <w:r w:rsidRPr="009051BB">
        <w:rPr>
          <w:b/>
          <w:sz w:val="24"/>
        </w:rPr>
        <w:t xml:space="preserve">Now you </w:t>
      </w:r>
      <w:r w:rsidR="005C7B0A" w:rsidRPr="009051BB">
        <w:rPr>
          <w:b/>
          <w:sz w:val="24"/>
        </w:rPr>
        <w:t>can select what data you want to see from which countries for what period of time.</w:t>
      </w:r>
    </w:p>
    <w:p w:rsidR="00276EA4" w:rsidRDefault="00276EA4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Expand the Country panel</w:t>
      </w:r>
    </w:p>
    <w:p w:rsidR="00276EA4" w:rsidRDefault="00276EA4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Click on the filter and select East Asia &amp; Pacific</w:t>
      </w:r>
    </w:p>
    <w:p w:rsidR="00276EA4" w:rsidRDefault="008935F1" w:rsidP="009051BB">
      <w:pPr>
        <w:spacing w:after="120" w:line="240" w:lineRule="auto"/>
        <w:jc w:val="center"/>
      </w:pPr>
      <w:r>
        <w:rPr>
          <w:noProof/>
          <w:lang w:eastAsia="en-AU"/>
        </w:rPr>
        <w:drawing>
          <wp:inline distT="0" distB="0" distL="0" distR="0" wp14:anchorId="7E4E492C" wp14:editId="1C5A256E">
            <wp:extent cx="3095625" cy="15811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A4" w:rsidRDefault="00276EA4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Click the filter icon again to close the drop down</w:t>
      </w:r>
    </w:p>
    <w:p w:rsidR="00276EA4" w:rsidRDefault="00276EA4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In the filtered list below, click on the</w:t>
      </w:r>
      <w:r w:rsidRPr="00394D18">
        <w:t xml:space="preserve"> </w:t>
      </w:r>
      <w:r>
        <w:rPr>
          <w:noProof/>
          <w:lang w:eastAsia="en-AU"/>
        </w:rPr>
        <w:drawing>
          <wp:inline distT="0" distB="0" distL="0" distR="0" wp14:anchorId="39708C9F" wp14:editId="2DCF76DF">
            <wp:extent cx="247650" cy="2095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next to each of the following countries:</w:t>
      </w:r>
      <w:r>
        <w:br/>
        <w:t xml:space="preserve">Australia, </w:t>
      </w:r>
      <w:r w:rsidR="00CA17F0">
        <w:t xml:space="preserve">China, </w:t>
      </w:r>
      <w:r>
        <w:t xml:space="preserve">Indonesia, </w:t>
      </w:r>
      <w:r w:rsidR="00CA17F0">
        <w:t xml:space="preserve">Japan, Malaysia, New Zealand, </w:t>
      </w:r>
      <w:r>
        <w:t xml:space="preserve">Papua New Guinea, </w:t>
      </w:r>
      <w:r w:rsidR="00CA17F0">
        <w:t xml:space="preserve">Singapore, </w:t>
      </w:r>
      <w:r>
        <w:t>Thailand, and two other countries</w:t>
      </w:r>
      <w:r w:rsidR="00CA17F0">
        <w:t xml:space="preserve"> </w:t>
      </w:r>
      <w:r>
        <w:t>of your own choice</w:t>
      </w:r>
      <w:r w:rsidR="00CA17F0">
        <w:t xml:space="preserve"> from anywhere in the world</w:t>
      </w:r>
      <w:r>
        <w:t xml:space="preserve"> </w:t>
      </w:r>
      <w:r w:rsidR="00CA17F0">
        <w:t xml:space="preserve">– 11 in total </w:t>
      </w:r>
      <w:r>
        <w:t>(</w:t>
      </w:r>
      <w:r w:rsidR="00CA17F0">
        <w:t>NOTE</w:t>
      </w:r>
      <w:r>
        <w:t>: there is more data available for larger countries than for smaller ones).</w:t>
      </w:r>
    </w:p>
    <w:p w:rsidR="005C7B0A" w:rsidRPr="00394D18" w:rsidRDefault="008602D5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Click on the </w:t>
      </w:r>
      <w:r w:rsidRPr="008602D5">
        <w:rPr>
          <w:b/>
        </w:rPr>
        <w:t>Series</w:t>
      </w:r>
      <w:r>
        <w:t xml:space="preserve"> panel. </w:t>
      </w:r>
      <w:r w:rsidR="005C7B0A" w:rsidRPr="00394D18">
        <w:t>Now you’ll see a long list of data series you can export. We’ll need a few of them.</w:t>
      </w:r>
    </w:p>
    <w:p w:rsidR="008602D5" w:rsidRDefault="005C7B0A" w:rsidP="00B413EC">
      <w:pPr>
        <w:pStyle w:val="ListParagraph"/>
        <w:numPr>
          <w:ilvl w:val="0"/>
          <w:numId w:val="16"/>
        </w:numPr>
        <w:spacing w:before="120" w:after="120" w:line="240" w:lineRule="auto"/>
        <w:ind w:left="1627"/>
        <w:contextualSpacing w:val="0"/>
      </w:pPr>
      <w:r w:rsidRPr="00394D18">
        <w:t>First we are interested in healthcare expenditure so type “Health” in the little search box on the top of the list</w:t>
      </w:r>
      <w:r w:rsidR="008602D5">
        <w:t xml:space="preserve"> </w:t>
      </w:r>
      <w:r w:rsidRPr="00394D18">
        <w:t>and click</w:t>
      </w:r>
      <w:r w:rsidR="008602D5">
        <w:t xml:space="preserve"> </w:t>
      </w:r>
      <w:r w:rsidR="008602D5">
        <w:rPr>
          <w:noProof/>
          <w:lang w:eastAsia="en-AU"/>
        </w:rPr>
        <w:drawing>
          <wp:inline distT="0" distB="0" distL="0" distR="0" wp14:anchorId="1D850C60" wp14:editId="143883BD">
            <wp:extent cx="333375" cy="285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2D5">
        <w:t xml:space="preserve"> and s</w:t>
      </w:r>
      <w:r w:rsidRPr="00394D18">
        <w:t xml:space="preserve">elect </w:t>
      </w:r>
      <w:r w:rsidR="00276EA4">
        <w:t>the</w:t>
      </w:r>
      <w:r w:rsidR="00276EA4" w:rsidRPr="00394D18">
        <w:t xml:space="preserve"> </w:t>
      </w:r>
      <w:r w:rsidRPr="00394D18">
        <w:t>“</w:t>
      </w:r>
      <w:r w:rsidRPr="00276EA4">
        <w:rPr>
          <w:b/>
        </w:rPr>
        <w:t>Health expenditure,</w:t>
      </w:r>
      <w:r w:rsidR="008602D5" w:rsidRPr="00276EA4">
        <w:rPr>
          <w:b/>
        </w:rPr>
        <w:t xml:space="preserve"> total (% GDP)</w:t>
      </w:r>
      <w:r w:rsidR="008602D5">
        <w:t>”</w:t>
      </w:r>
      <w:r w:rsidR="00276EA4">
        <w:t xml:space="preserve"> dataset.</w:t>
      </w:r>
    </w:p>
    <w:p w:rsidR="00E77452" w:rsidRDefault="00276EA4" w:rsidP="00B413EC">
      <w:pPr>
        <w:pStyle w:val="ListParagraph"/>
        <w:numPr>
          <w:ilvl w:val="0"/>
          <w:numId w:val="16"/>
        </w:numPr>
        <w:spacing w:before="120" w:after="120" w:line="240" w:lineRule="auto"/>
        <w:ind w:left="1627"/>
        <w:contextualSpacing w:val="0"/>
      </w:pPr>
      <w:bookmarkStart w:id="0" w:name="_GoBack"/>
      <w:bookmarkEnd w:id="0"/>
      <w:r>
        <w:t>T</w:t>
      </w:r>
      <w:r w:rsidR="005C7B0A" w:rsidRPr="00394D18">
        <w:t xml:space="preserve">o see how healthcare expenditure affects the life expectancy we need to add </w:t>
      </w:r>
      <w:r w:rsidR="00E77452">
        <w:t>“</w:t>
      </w:r>
      <w:r w:rsidR="00E77452" w:rsidRPr="00276EA4">
        <w:rPr>
          <w:b/>
        </w:rPr>
        <w:t>Life Expectancy at Birth, total (years)”</w:t>
      </w:r>
      <w:r w:rsidR="00E77452">
        <w:t xml:space="preserve"> data set to the data. </w:t>
      </w:r>
      <w:r w:rsidR="00CA17F0">
        <w:t>Type “expectancy” to search for that one.</w:t>
      </w:r>
    </w:p>
    <w:p w:rsidR="005C7B0A" w:rsidRDefault="008935F1" w:rsidP="00B413EC">
      <w:pPr>
        <w:pStyle w:val="ListParagraph"/>
        <w:numPr>
          <w:ilvl w:val="0"/>
          <w:numId w:val="16"/>
        </w:numPr>
        <w:spacing w:before="120" w:after="120" w:line="240" w:lineRule="auto"/>
        <w:ind w:left="1627"/>
        <w:contextualSpacing w:val="0"/>
      </w:pPr>
      <w:r>
        <w:t>Last one: s</w:t>
      </w:r>
      <w:r w:rsidR="005C7B0A" w:rsidRPr="00394D18">
        <w:t>earch for “Population”</w:t>
      </w:r>
      <w:r>
        <w:t>, Click on “P” to</w:t>
      </w:r>
      <w:r w:rsidR="005C7B0A" w:rsidRPr="00394D18">
        <w:t xml:space="preserve"> </w:t>
      </w:r>
      <w:proofErr w:type="gramStart"/>
      <w:r w:rsidR="00CA17F0">
        <w:t xml:space="preserve">find </w:t>
      </w:r>
      <w:r w:rsidR="005C7B0A" w:rsidRPr="00394D18">
        <w:t xml:space="preserve"> “</w:t>
      </w:r>
      <w:proofErr w:type="gramEnd"/>
      <w:r w:rsidR="005C7B0A" w:rsidRPr="008935F1">
        <w:rPr>
          <w:b/>
        </w:rPr>
        <w:t>Population, total</w:t>
      </w:r>
      <w:r w:rsidR="005C7B0A" w:rsidRPr="00394D18">
        <w:t>”.</w:t>
      </w:r>
    </w:p>
    <w:p w:rsidR="00E77452" w:rsidRPr="009051BB" w:rsidRDefault="00B413EC" w:rsidP="009051BB">
      <w:pPr>
        <w:spacing w:after="120" w:line="240" w:lineRule="auto"/>
        <w:rPr>
          <w:b/>
          <w:sz w:val="24"/>
        </w:rPr>
      </w:pPr>
      <w:r>
        <w:rPr>
          <w:b/>
          <w:sz w:val="24"/>
        </w:rPr>
        <w:br w:type="column"/>
      </w:r>
      <w:r w:rsidR="00E77452" w:rsidRPr="009051BB">
        <w:rPr>
          <w:b/>
          <w:sz w:val="24"/>
        </w:rPr>
        <w:lastRenderedPageBreak/>
        <w:t xml:space="preserve">We now have </w:t>
      </w:r>
      <w:r w:rsidR="00CA17F0">
        <w:rPr>
          <w:b/>
          <w:sz w:val="24"/>
        </w:rPr>
        <w:t>3</w:t>
      </w:r>
      <w:r w:rsidR="00E77452" w:rsidRPr="009051BB">
        <w:rPr>
          <w:b/>
          <w:sz w:val="24"/>
        </w:rPr>
        <w:t xml:space="preserve"> datasets selected on the Series panel</w:t>
      </w:r>
    </w:p>
    <w:p w:rsidR="00E77452" w:rsidRPr="00394D18" w:rsidRDefault="00CA17F0" w:rsidP="009051BB">
      <w:pPr>
        <w:spacing w:after="120" w:line="240" w:lineRule="auto"/>
        <w:jc w:val="center"/>
      </w:pPr>
      <w:r>
        <w:rPr>
          <w:noProof/>
          <w:lang w:eastAsia="en-AU"/>
        </w:rPr>
        <w:drawing>
          <wp:inline distT="0" distB="0" distL="0" distR="0" wp14:anchorId="17B29A78" wp14:editId="39DCA9C3">
            <wp:extent cx="4181475" cy="40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-1" r="454" b="-3521"/>
                    <a:stretch/>
                  </pic:blipFill>
                  <pic:spPr bwMode="auto">
                    <a:xfrm>
                      <a:off x="0" y="0"/>
                      <a:ext cx="418147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</w:t>
      </w:r>
    </w:p>
    <w:p w:rsidR="005C7B0A" w:rsidRDefault="00E77452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Click on </w:t>
      </w:r>
      <w:r w:rsidRPr="00E77452">
        <w:rPr>
          <w:b/>
        </w:rPr>
        <w:t>Selected</w:t>
      </w:r>
      <w:r>
        <w:t xml:space="preserve"> and drag</w:t>
      </w:r>
      <w:r w:rsidR="005C7B0A" w:rsidRPr="00394D18">
        <w:t xml:space="preserve"> Population to the top</w:t>
      </w:r>
      <w:r>
        <w:t>.</w:t>
      </w:r>
      <w:r w:rsidR="005C7B0A" w:rsidRPr="00394D18">
        <w:t xml:space="preserve"> </w:t>
      </w:r>
      <w:r>
        <w:t>Y</w:t>
      </w:r>
      <w:r w:rsidR="005C7B0A" w:rsidRPr="00394D18">
        <w:t>our selection should now look like</w:t>
      </w:r>
      <w:r>
        <w:t xml:space="preserve"> </w:t>
      </w:r>
      <w:r w:rsidR="005C7B0A" w:rsidRPr="00394D18">
        <w:t>this:</w:t>
      </w:r>
    </w:p>
    <w:p w:rsidR="00E77452" w:rsidRPr="00394D18" w:rsidRDefault="00CA17F0" w:rsidP="009051BB">
      <w:pPr>
        <w:spacing w:after="120" w:line="240" w:lineRule="auto"/>
        <w:jc w:val="center"/>
      </w:pPr>
      <w:r>
        <w:rPr>
          <w:noProof/>
          <w:lang w:eastAsia="en-AU"/>
        </w:rPr>
        <w:drawing>
          <wp:inline distT="0" distB="0" distL="0" distR="0" wp14:anchorId="630657EF" wp14:editId="0EBDBFFB">
            <wp:extent cx="4152900" cy="17534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5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B0A" w:rsidRPr="00394D18" w:rsidRDefault="00E77452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Expand the </w:t>
      </w:r>
      <w:r w:rsidRPr="009051BB">
        <w:t>Time</w:t>
      </w:r>
      <w:r>
        <w:t xml:space="preserve"> panel </w:t>
      </w:r>
      <w:r w:rsidR="005C7B0A" w:rsidRPr="00394D18">
        <w:t>to select the years we are interested in.</w:t>
      </w:r>
    </w:p>
    <w:p w:rsidR="005C2E34" w:rsidRDefault="005C7B0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 w:rsidRPr="00394D18">
        <w:t xml:space="preserve">To keep things simple, select the </w:t>
      </w:r>
      <w:r w:rsidR="005C2E34">
        <w:t>years since 2000 and here is a quick way:</w:t>
      </w:r>
    </w:p>
    <w:p w:rsidR="005C2E34" w:rsidRDefault="005C2E34" w:rsidP="00B413EC">
      <w:pPr>
        <w:pStyle w:val="ListParagraph"/>
        <w:numPr>
          <w:ilvl w:val="0"/>
          <w:numId w:val="16"/>
        </w:numPr>
        <w:spacing w:before="120" w:after="120" w:line="240" w:lineRule="auto"/>
        <w:ind w:left="1627"/>
        <w:contextualSpacing w:val="0"/>
      </w:pPr>
      <w:r>
        <w:t xml:space="preserve">Click on View Recent Years – 20 </w:t>
      </w:r>
      <w:r>
        <w:br/>
      </w:r>
      <w:r>
        <w:rPr>
          <w:noProof/>
          <w:lang w:eastAsia="en-AU"/>
        </w:rPr>
        <w:drawing>
          <wp:inline distT="0" distB="0" distL="0" distR="0" wp14:anchorId="052B40C9" wp14:editId="67610B13">
            <wp:extent cx="2724150" cy="2190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34" w:rsidRDefault="005C2E34" w:rsidP="00B413EC">
      <w:pPr>
        <w:pStyle w:val="ListParagraph"/>
        <w:numPr>
          <w:ilvl w:val="0"/>
          <w:numId w:val="16"/>
        </w:numPr>
        <w:spacing w:before="120" w:after="120" w:line="240" w:lineRule="auto"/>
        <w:ind w:left="1627"/>
        <w:contextualSpacing w:val="0"/>
      </w:pPr>
      <w:r>
        <w:t>Deselect the years prior to 2000</w:t>
      </w:r>
    </w:p>
    <w:p w:rsidR="005C2E34" w:rsidRDefault="005C2E34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Click </w:t>
      </w:r>
      <w:r>
        <w:rPr>
          <w:noProof/>
          <w:lang w:eastAsia="en-AU"/>
        </w:rPr>
        <w:drawing>
          <wp:inline distT="0" distB="0" distL="0" distR="0" wp14:anchorId="5A570FA8" wp14:editId="5900876E">
            <wp:extent cx="1181100" cy="304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7F0">
        <w:t xml:space="preserve"> on the Preview panel on the right</w:t>
      </w:r>
    </w:p>
    <w:p w:rsidR="00FC77EA" w:rsidRPr="009051BB" w:rsidRDefault="008935F1" w:rsidP="009051BB">
      <w:pPr>
        <w:spacing w:after="120" w:line="240" w:lineRule="auto"/>
        <w:rPr>
          <w:b/>
          <w:sz w:val="24"/>
        </w:rPr>
      </w:pPr>
      <w:r w:rsidRPr="009051BB">
        <w:rPr>
          <w:b/>
          <w:sz w:val="24"/>
        </w:rPr>
        <w:t xml:space="preserve">We need </w:t>
      </w:r>
      <w:r w:rsidR="00CA17F0">
        <w:rPr>
          <w:b/>
          <w:sz w:val="24"/>
        </w:rPr>
        <w:t xml:space="preserve">to </w:t>
      </w:r>
      <w:r w:rsidR="00FC77EA" w:rsidRPr="009051BB">
        <w:rPr>
          <w:b/>
          <w:sz w:val="24"/>
        </w:rPr>
        <w:t>arrange the</w:t>
      </w:r>
      <w:r w:rsidRPr="009051BB">
        <w:rPr>
          <w:b/>
          <w:sz w:val="24"/>
        </w:rPr>
        <w:t xml:space="preserve"> series in rows and columns that will work for </w:t>
      </w:r>
      <w:r w:rsidR="00FC77EA" w:rsidRPr="009051BB">
        <w:rPr>
          <w:b/>
          <w:sz w:val="24"/>
        </w:rPr>
        <w:t>import into charte.ca</w:t>
      </w:r>
    </w:p>
    <w:p w:rsidR="00FC77EA" w:rsidRDefault="00FC77E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Click on the Layout tab and expand the Orientation panel</w:t>
      </w:r>
    </w:p>
    <w:p w:rsidR="00CA17F0" w:rsidRDefault="00CA17F0" w:rsidP="00CA17F0">
      <w:pPr>
        <w:spacing w:before="120" w:after="120" w:line="240" w:lineRule="auto"/>
        <w:ind w:left="540"/>
        <w:jc w:val="center"/>
      </w:pPr>
      <w:r>
        <w:rPr>
          <w:noProof/>
          <w:lang w:eastAsia="en-AU"/>
        </w:rPr>
        <w:drawing>
          <wp:inline distT="0" distB="0" distL="0" distR="0" wp14:anchorId="14866024" wp14:editId="0223090B">
            <wp:extent cx="3524250" cy="662978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6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7EA" w:rsidRDefault="00FC77E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Click on Custom</w:t>
      </w:r>
    </w:p>
    <w:p w:rsidR="00FC77EA" w:rsidRDefault="00FC77E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Select the Column, Row or Page as shown below and click </w:t>
      </w:r>
      <w:r w:rsidRPr="00FC77EA">
        <w:rPr>
          <w:b/>
        </w:rPr>
        <w:t>Apply Changes</w:t>
      </w:r>
    </w:p>
    <w:p w:rsidR="00FC77EA" w:rsidRDefault="00FC77EA" w:rsidP="009051BB">
      <w:pPr>
        <w:spacing w:after="120" w:line="240" w:lineRule="auto"/>
        <w:jc w:val="center"/>
      </w:pPr>
      <w:r>
        <w:rPr>
          <w:noProof/>
          <w:lang w:eastAsia="en-AU"/>
        </w:rPr>
        <w:drawing>
          <wp:inline distT="0" distB="0" distL="0" distR="0" wp14:anchorId="59DC5071" wp14:editId="7406E985">
            <wp:extent cx="3000375" cy="223557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5936" cy="223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</w:t>
      </w:r>
    </w:p>
    <w:p w:rsidR="00FC77EA" w:rsidRDefault="00FC77EA" w:rsidP="009051BB">
      <w:pPr>
        <w:spacing w:after="120" w:line="240" w:lineRule="auto"/>
        <w:jc w:val="center"/>
      </w:pPr>
      <w:r>
        <w:t>(feel free to switch these around to see what happens to the data in the preview</w:t>
      </w:r>
      <w:r w:rsidR="00CA17F0">
        <w:t>, but return to these settings before exporting.</w:t>
      </w:r>
      <w:r>
        <w:t>)</w:t>
      </w:r>
    </w:p>
    <w:p w:rsidR="009051BB" w:rsidRDefault="009051BB">
      <w:pPr>
        <w:rPr>
          <w:b/>
        </w:rPr>
      </w:pPr>
      <w:r>
        <w:rPr>
          <w:b/>
        </w:rPr>
        <w:br w:type="page"/>
      </w:r>
    </w:p>
    <w:p w:rsidR="00FC77EA" w:rsidRPr="009051BB" w:rsidRDefault="00FC77EA" w:rsidP="009051BB">
      <w:pPr>
        <w:spacing w:after="120" w:line="240" w:lineRule="auto"/>
        <w:rPr>
          <w:b/>
        </w:rPr>
      </w:pPr>
      <w:r w:rsidRPr="009051BB">
        <w:rPr>
          <w:b/>
        </w:rPr>
        <w:lastRenderedPageBreak/>
        <w:t>Your Preview should look like this:</w:t>
      </w:r>
    </w:p>
    <w:p w:rsidR="00FC77EA" w:rsidRDefault="00FC77EA" w:rsidP="009051BB">
      <w:pPr>
        <w:spacing w:after="120" w:line="240" w:lineRule="auto"/>
      </w:pPr>
      <w:r>
        <w:rPr>
          <w:noProof/>
          <w:lang w:eastAsia="en-AU"/>
        </w:rPr>
        <w:drawing>
          <wp:inline distT="0" distB="0" distL="0" distR="0" wp14:anchorId="483997CA" wp14:editId="6480FF9D">
            <wp:extent cx="5731510" cy="5641496"/>
            <wp:effectExtent l="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4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BB" w:rsidRPr="009051BB" w:rsidRDefault="009051BB" w:rsidP="009051BB">
      <w:pPr>
        <w:spacing w:after="120" w:line="240" w:lineRule="auto"/>
        <w:rPr>
          <w:b/>
          <w:sz w:val="24"/>
        </w:rPr>
      </w:pPr>
      <w:r w:rsidRPr="009051BB">
        <w:rPr>
          <w:b/>
          <w:sz w:val="24"/>
        </w:rPr>
        <w:t>We now need to download the data</w:t>
      </w:r>
    </w:p>
    <w:p w:rsidR="005C7B0A" w:rsidRDefault="005C7B0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 w:rsidRPr="00394D18">
        <w:t xml:space="preserve">Now </w:t>
      </w:r>
      <w:r w:rsidR="005C2E34">
        <w:t xml:space="preserve">click on </w:t>
      </w:r>
      <w:r w:rsidR="005C2E34" w:rsidRPr="005C2E34">
        <w:rPr>
          <w:b/>
          <w:noProof/>
          <w:lang w:eastAsia="en-AU"/>
        </w:rPr>
        <w:t>Download Options</w:t>
      </w:r>
      <w:r w:rsidR="005C2E34">
        <w:t xml:space="preserve"> to </w:t>
      </w:r>
      <w:r w:rsidRPr="00394D18">
        <w:t>Export</w:t>
      </w:r>
      <w:r w:rsidR="005C2E34">
        <w:t xml:space="preserve"> the data</w:t>
      </w:r>
    </w:p>
    <w:p w:rsidR="00B413EC" w:rsidRDefault="005C2E34" w:rsidP="009051BB">
      <w:pPr>
        <w:pStyle w:val="ListParagraph"/>
        <w:spacing w:after="120"/>
      </w:pPr>
      <w:r>
        <w:rPr>
          <w:noProof/>
          <w:lang w:eastAsia="en-AU"/>
        </w:rPr>
        <w:drawing>
          <wp:inline distT="0" distB="0" distL="0" distR="0" wp14:anchorId="31689767" wp14:editId="14850730">
            <wp:extent cx="2676525" cy="26479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34" w:rsidRDefault="00B413EC" w:rsidP="009051BB">
      <w:pPr>
        <w:pStyle w:val="ListParagraph"/>
        <w:spacing w:after="120"/>
      </w:pPr>
      <w:r>
        <w:br w:type="column"/>
      </w:r>
    </w:p>
    <w:p w:rsidR="005C2E34" w:rsidRDefault="005C2E34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We have a number of options </w:t>
      </w:r>
      <w:r w:rsidR="005C7B0A" w:rsidRPr="00394D18">
        <w:t>for the format. Select</w:t>
      </w:r>
      <w:r>
        <w:t xml:space="preserve"> </w:t>
      </w:r>
      <w:r w:rsidR="008D069D">
        <w:t xml:space="preserve">Excel and Save File. </w:t>
      </w:r>
    </w:p>
    <w:p w:rsidR="005C7B0A" w:rsidRDefault="005C2E34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N</w:t>
      </w:r>
      <w:r w:rsidR="005C7B0A" w:rsidRPr="00394D18">
        <w:t xml:space="preserve">ame </w:t>
      </w:r>
      <w:r>
        <w:t>the file “Health_Expendature_vs_Life_Expectancy.</w:t>
      </w:r>
      <w:r w:rsidR="008D069D">
        <w:t>xlsx</w:t>
      </w:r>
      <w:r>
        <w:t>” and save i</w:t>
      </w:r>
      <w:r w:rsidR="005C7B0A" w:rsidRPr="00394D18">
        <w:t xml:space="preserve">t in </w:t>
      </w:r>
      <w:r w:rsidR="00D578CF">
        <w:t xml:space="preserve">Computing -&gt; U2O2 Visualisations </w:t>
      </w:r>
      <w:r w:rsidR="005C7B0A" w:rsidRPr="00394D18">
        <w:t>so you remember what it is.</w:t>
      </w:r>
    </w:p>
    <w:p w:rsidR="00D578CF" w:rsidRDefault="008D069D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Open the file.</w:t>
      </w:r>
    </w:p>
    <w:p w:rsidR="008D069D" w:rsidRPr="009051BB" w:rsidRDefault="008D069D" w:rsidP="009051BB">
      <w:pPr>
        <w:spacing w:after="120" w:line="240" w:lineRule="auto"/>
        <w:rPr>
          <w:b/>
        </w:rPr>
      </w:pPr>
      <w:r w:rsidRPr="009051BB">
        <w:rPr>
          <w:b/>
        </w:rPr>
        <w:t>The file needs some cleaning up before importing to Charte.ca</w:t>
      </w:r>
    </w:p>
    <w:p w:rsidR="008D069D" w:rsidRDefault="008D069D" w:rsidP="009051BB">
      <w:pPr>
        <w:spacing w:after="120" w:line="240" w:lineRule="auto"/>
        <w:ind w:left="360"/>
      </w:pPr>
      <w:r>
        <w:rPr>
          <w:noProof/>
          <w:lang w:eastAsia="en-AU"/>
        </w:rPr>
        <w:drawing>
          <wp:inline distT="0" distB="0" distL="0" distR="0" wp14:anchorId="3CF6C9EB" wp14:editId="62AD21D2">
            <wp:extent cx="5731510" cy="2899434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69D" w:rsidRDefault="008D069D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Delete Column D</w:t>
      </w:r>
    </w:p>
    <w:p w:rsidR="008D069D" w:rsidRDefault="008D069D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Use a filter or sort to check every column for non-numeric values. </w:t>
      </w:r>
      <w:r w:rsidR="009051BB">
        <w:br/>
      </w:r>
      <w:r>
        <w:t>The “</w:t>
      </w:r>
      <w:r w:rsidR="00B413EC">
        <w:t>..</w:t>
      </w:r>
      <w:r>
        <w:t xml:space="preserve">” </w:t>
      </w:r>
      <w:r w:rsidR="00B413EC">
        <w:t>indicate missing data. They are not numbers. They</w:t>
      </w:r>
      <w:r>
        <w:t xml:space="preserve"> will cause Charte.ca to</w:t>
      </w:r>
      <w:r w:rsidR="00B413EC">
        <w:t xml:space="preserve"> crash</w:t>
      </w:r>
      <w:r>
        <w:t xml:space="preserve">. </w:t>
      </w:r>
      <w:r w:rsidR="009051BB">
        <w:br/>
      </w:r>
      <w:r>
        <w:t>Remove the entire row where you find “..”</w:t>
      </w:r>
      <w:r w:rsidR="007E2A10">
        <w:t>Health E</w:t>
      </w:r>
    </w:p>
    <w:p w:rsidR="008D069D" w:rsidRDefault="008D069D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Edit the column headings to remove punctuation as follows:</w:t>
      </w:r>
    </w:p>
    <w:tbl>
      <w:tblPr>
        <w:tblStyle w:val="TableGrid"/>
        <w:tblW w:w="9118" w:type="dxa"/>
        <w:tblInd w:w="360" w:type="dxa"/>
        <w:tblLook w:val="04A0" w:firstRow="1" w:lastRow="0" w:firstColumn="1" w:lastColumn="0" w:noHBand="0" w:noVBand="1"/>
      </w:tblPr>
      <w:tblGrid>
        <w:gridCol w:w="5958"/>
        <w:gridCol w:w="3160"/>
      </w:tblGrid>
      <w:tr w:rsidR="008D069D" w:rsidRPr="008D069D" w:rsidTr="00FD4680">
        <w:tc>
          <w:tcPr>
            <w:tcW w:w="5958" w:type="dxa"/>
          </w:tcPr>
          <w:p w:rsidR="008D069D" w:rsidRPr="008D069D" w:rsidRDefault="008D069D" w:rsidP="009051BB">
            <w:pPr>
              <w:spacing w:after="120"/>
              <w:rPr>
                <w:b/>
              </w:rPr>
            </w:pPr>
            <w:r w:rsidRPr="008D069D">
              <w:rPr>
                <w:b/>
              </w:rPr>
              <w:t>Original heading</w:t>
            </w:r>
          </w:p>
        </w:tc>
        <w:tc>
          <w:tcPr>
            <w:tcW w:w="3160" w:type="dxa"/>
          </w:tcPr>
          <w:p w:rsidR="008D069D" w:rsidRPr="008D069D" w:rsidRDefault="008D069D" w:rsidP="009051BB">
            <w:pPr>
              <w:spacing w:after="120"/>
              <w:rPr>
                <w:b/>
              </w:rPr>
            </w:pPr>
            <w:r w:rsidRPr="008D069D">
              <w:rPr>
                <w:b/>
              </w:rPr>
              <w:t>New heading</w:t>
            </w:r>
          </w:p>
        </w:tc>
      </w:tr>
      <w:tr w:rsidR="00EC1240" w:rsidTr="001138C3">
        <w:tc>
          <w:tcPr>
            <w:tcW w:w="5958" w:type="dxa"/>
          </w:tcPr>
          <w:p w:rsidR="00EC1240" w:rsidRDefault="00EC1240" w:rsidP="009051BB">
            <w:pPr>
              <w:spacing w:after="120"/>
            </w:pPr>
            <w:r>
              <w:t>Time</w:t>
            </w:r>
          </w:p>
        </w:tc>
        <w:tc>
          <w:tcPr>
            <w:tcW w:w="3160" w:type="dxa"/>
          </w:tcPr>
          <w:p w:rsidR="00EC1240" w:rsidRDefault="00EC1240" w:rsidP="009051BB">
            <w:pPr>
              <w:spacing w:after="120"/>
            </w:pPr>
            <w:r>
              <w:t>Year</w:t>
            </w:r>
          </w:p>
        </w:tc>
      </w:tr>
      <w:tr w:rsidR="008D069D" w:rsidTr="00FD4680">
        <w:tc>
          <w:tcPr>
            <w:tcW w:w="5958" w:type="dxa"/>
          </w:tcPr>
          <w:p w:rsidR="008D069D" w:rsidRDefault="008D069D" w:rsidP="009051BB">
            <w:pPr>
              <w:spacing w:after="120"/>
            </w:pPr>
            <w:r w:rsidRPr="008D069D">
              <w:t>Population, total [SP.POP.TOTL]</w:t>
            </w:r>
          </w:p>
        </w:tc>
        <w:tc>
          <w:tcPr>
            <w:tcW w:w="3160" w:type="dxa"/>
          </w:tcPr>
          <w:p w:rsidR="008D069D" w:rsidRDefault="008D069D" w:rsidP="009051BB">
            <w:pPr>
              <w:spacing w:after="120"/>
            </w:pPr>
            <w:r>
              <w:t xml:space="preserve">Population - </w:t>
            </w:r>
            <w:r w:rsidRPr="008D069D">
              <w:t>total</w:t>
            </w:r>
          </w:p>
        </w:tc>
      </w:tr>
      <w:tr w:rsidR="008D069D" w:rsidTr="00FD4680">
        <w:tc>
          <w:tcPr>
            <w:tcW w:w="5958" w:type="dxa"/>
          </w:tcPr>
          <w:p w:rsidR="008D069D" w:rsidRDefault="008D069D" w:rsidP="009051BB">
            <w:pPr>
              <w:spacing w:after="120"/>
            </w:pPr>
            <w:r w:rsidRPr="008D069D">
              <w:t>GDP (current US$) [NY.GDP.MKTP.CD]</w:t>
            </w:r>
          </w:p>
        </w:tc>
        <w:tc>
          <w:tcPr>
            <w:tcW w:w="3160" w:type="dxa"/>
          </w:tcPr>
          <w:p w:rsidR="008D069D" w:rsidRDefault="008D069D" w:rsidP="009051BB">
            <w:pPr>
              <w:spacing w:after="120"/>
            </w:pPr>
            <w:r w:rsidRPr="008D069D">
              <w:t>GD</w:t>
            </w:r>
            <w:r>
              <w:t>P (current US$)</w:t>
            </w:r>
          </w:p>
        </w:tc>
      </w:tr>
      <w:tr w:rsidR="008D069D" w:rsidTr="00FD4680">
        <w:tc>
          <w:tcPr>
            <w:tcW w:w="5958" w:type="dxa"/>
          </w:tcPr>
          <w:p w:rsidR="008D069D" w:rsidRDefault="008D069D" w:rsidP="009051BB">
            <w:pPr>
              <w:spacing w:after="120"/>
            </w:pPr>
            <w:r w:rsidRPr="008D069D">
              <w:t>Health expenditure, total (% of GDP) [SH.XPD.TOTL.ZS]</w:t>
            </w:r>
          </w:p>
        </w:tc>
        <w:tc>
          <w:tcPr>
            <w:tcW w:w="3160" w:type="dxa"/>
          </w:tcPr>
          <w:p w:rsidR="008D069D" w:rsidRDefault="008D069D" w:rsidP="009051BB">
            <w:pPr>
              <w:spacing w:after="120"/>
            </w:pPr>
            <w:r w:rsidRPr="008D069D">
              <w:t xml:space="preserve">Health expenditure </w:t>
            </w:r>
            <w:r>
              <w:t xml:space="preserve">- </w:t>
            </w:r>
            <w:r w:rsidRPr="008D069D">
              <w:t xml:space="preserve">total </w:t>
            </w:r>
          </w:p>
        </w:tc>
      </w:tr>
      <w:tr w:rsidR="008D069D" w:rsidTr="00FD4680">
        <w:tc>
          <w:tcPr>
            <w:tcW w:w="5958" w:type="dxa"/>
          </w:tcPr>
          <w:p w:rsidR="008D069D" w:rsidRDefault="008D069D" w:rsidP="009051BB">
            <w:pPr>
              <w:spacing w:after="120"/>
            </w:pPr>
            <w:r w:rsidRPr="008D069D">
              <w:t>Life expectancy at birth, total (years) [SP.DYN.LE00.IN]</w:t>
            </w:r>
          </w:p>
        </w:tc>
        <w:tc>
          <w:tcPr>
            <w:tcW w:w="3160" w:type="dxa"/>
          </w:tcPr>
          <w:p w:rsidR="008D069D" w:rsidRDefault="008D069D" w:rsidP="009051BB">
            <w:pPr>
              <w:spacing w:after="120"/>
            </w:pPr>
            <w:r w:rsidRPr="008D069D">
              <w:t>Life expectancy at birth</w:t>
            </w:r>
            <w:r>
              <w:t xml:space="preserve"> -</w:t>
            </w:r>
            <w:r w:rsidRPr="008D069D">
              <w:t xml:space="preserve"> total </w:t>
            </w:r>
          </w:p>
        </w:tc>
      </w:tr>
    </w:tbl>
    <w:p w:rsidR="00EC1240" w:rsidRDefault="00EC1240" w:rsidP="009051BB">
      <w:pPr>
        <w:spacing w:after="120" w:line="240" w:lineRule="auto"/>
        <w:ind w:left="360"/>
      </w:pPr>
    </w:p>
    <w:p w:rsidR="00EC1240" w:rsidRDefault="00EC1240" w:rsidP="009051BB">
      <w:pPr>
        <w:spacing w:after="120" w:line="240" w:lineRule="auto"/>
        <w:ind w:left="360"/>
      </w:pPr>
      <w:r>
        <w:rPr>
          <w:noProof/>
          <w:lang w:eastAsia="en-AU"/>
        </w:rPr>
        <w:drawing>
          <wp:inline distT="0" distB="0" distL="0" distR="0" wp14:anchorId="7BFE6112" wp14:editId="68DEEAA5">
            <wp:extent cx="5731510" cy="1024446"/>
            <wp:effectExtent l="0" t="0" r="2540" b="444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240" w:rsidRDefault="00EC1240" w:rsidP="009051BB">
      <w:pPr>
        <w:spacing w:after="120" w:line="240" w:lineRule="auto"/>
        <w:ind w:left="360"/>
      </w:pPr>
    </w:p>
    <w:p w:rsidR="00FD4680" w:rsidRDefault="00B413EC" w:rsidP="00B413EC">
      <w:pPr>
        <w:pStyle w:val="ListParagraph"/>
        <w:numPr>
          <w:ilvl w:val="0"/>
          <w:numId w:val="13"/>
        </w:numPr>
        <w:tabs>
          <w:tab w:val="clear" w:pos="720"/>
          <w:tab w:val="num" w:pos="1080"/>
        </w:tabs>
        <w:spacing w:before="120" w:after="120" w:line="240" w:lineRule="auto"/>
        <w:ind w:left="900"/>
        <w:contextualSpacing w:val="0"/>
      </w:pPr>
      <w:r>
        <w:br w:type="column"/>
      </w:r>
      <w:r w:rsidR="00FD4680">
        <w:lastRenderedPageBreak/>
        <w:t xml:space="preserve">Select all of the data from A1 (the first heading) right down to the last row of data </w:t>
      </w:r>
      <w:r w:rsidR="00EC1240">
        <w:t>ready to copy it shortly…</w:t>
      </w:r>
    </w:p>
    <w:p w:rsidR="00FD4680" w:rsidRDefault="00FD4680" w:rsidP="009051BB">
      <w:pPr>
        <w:spacing w:after="120" w:line="240" w:lineRule="auto"/>
        <w:ind w:left="360"/>
      </w:pPr>
      <w:r>
        <w:rPr>
          <w:noProof/>
          <w:lang w:eastAsia="en-AU"/>
        </w:rPr>
        <w:drawing>
          <wp:inline distT="0" distB="0" distL="0" distR="0" wp14:anchorId="23B9CC1F" wp14:editId="29D891A9">
            <wp:extent cx="5305425" cy="23145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C5A" w:rsidRDefault="00FD4680" w:rsidP="009051BB">
      <w:pPr>
        <w:pStyle w:val="Heading2"/>
        <w:spacing w:after="120"/>
      </w:pPr>
      <w:r>
        <w:t>Upload</w:t>
      </w:r>
      <w:r w:rsidR="00AD1C5A" w:rsidRPr="00394D18">
        <w:t xml:space="preserve"> Data </w:t>
      </w:r>
      <w:r w:rsidR="00AD1C5A">
        <w:t>to Charte.ca</w:t>
      </w:r>
    </w:p>
    <w:p w:rsidR="007C2918" w:rsidRPr="009051BB" w:rsidRDefault="007C2918" w:rsidP="007C2918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Start a new chart</w:t>
      </w:r>
    </w:p>
    <w:p w:rsidR="00AD1C5A" w:rsidRDefault="00D578CF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Open</w:t>
      </w:r>
      <w:r w:rsidR="00BF0E31">
        <w:t xml:space="preserve"> Firefox OR Chrome </w:t>
      </w:r>
    </w:p>
    <w:p w:rsidR="00AD1C5A" w:rsidRDefault="00AD1C5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Go to </w:t>
      </w:r>
      <w:hyperlink r:id="rId22" w:history="1">
        <w:r w:rsidRPr="009051BB">
          <w:t>https://editor.charte.ca</w:t>
        </w:r>
      </w:hyperlink>
    </w:p>
    <w:p w:rsidR="00AD1C5A" w:rsidRDefault="00AD1C5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Click </w:t>
      </w:r>
      <w:r w:rsidR="00BF0E31">
        <w:rPr>
          <w:noProof/>
          <w:lang w:eastAsia="en-AU"/>
        </w:rPr>
        <w:drawing>
          <wp:inline distT="0" distB="0" distL="0" distR="0" wp14:anchorId="18AE4DDF" wp14:editId="71EE1310">
            <wp:extent cx="657225" cy="485775"/>
            <wp:effectExtent l="0" t="0" r="9525" b="9525"/>
            <wp:docPr id="28" name="Picture 28" descr="file:///C:/Users/User/AppData/Local/Temp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ile:///C:/Users/User/AppData/Local/Temp/imag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E31">
        <w:t xml:space="preserve"> </w:t>
      </w:r>
      <w:r>
        <w:t>(top right)</w:t>
      </w:r>
      <w:r w:rsidR="00D578CF">
        <w:t xml:space="preserve"> and log in with the personal account of your choosing</w:t>
      </w:r>
    </w:p>
    <w:p w:rsidR="00AD1C5A" w:rsidRDefault="00AD1C5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Click on Create Chart </w:t>
      </w:r>
      <w:r w:rsidR="00D578CF">
        <w:rPr>
          <w:noProof/>
          <w:lang w:eastAsia="en-AU"/>
        </w:rPr>
        <w:drawing>
          <wp:inline distT="0" distB="0" distL="0" distR="0" wp14:anchorId="6F8D5246" wp14:editId="1B9A428A">
            <wp:extent cx="3705225" cy="590550"/>
            <wp:effectExtent l="0" t="0" r="9525" b="0"/>
            <wp:docPr id="30" name="Picture 30" descr="file:///C:/Users/User/AppData/Local/Temp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ile:///C:/Users/User/AppData/Local/Temp/image-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C5A" w:rsidRDefault="00AD1C5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Type "</w:t>
      </w:r>
      <w:r w:rsidR="00D578CF" w:rsidRPr="007C2918">
        <w:rPr>
          <w:b/>
        </w:rPr>
        <w:t xml:space="preserve">Health </w:t>
      </w:r>
      <w:r w:rsidR="00AA1C51" w:rsidRPr="007C2918">
        <w:rPr>
          <w:b/>
        </w:rPr>
        <w:t>Expenditure</w:t>
      </w:r>
      <w:r w:rsidR="00D578CF" w:rsidRPr="007C2918">
        <w:rPr>
          <w:b/>
        </w:rPr>
        <w:t xml:space="preserve"> vs </w:t>
      </w:r>
      <w:r w:rsidR="00FD4680" w:rsidRPr="007C2918">
        <w:rPr>
          <w:b/>
        </w:rPr>
        <w:t xml:space="preserve">Life </w:t>
      </w:r>
      <w:r w:rsidR="00D578CF" w:rsidRPr="007C2918">
        <w:rPr>
          <w:b/>
        </w:rPr>
        <w:t>Expectancy</w:t>
      </w:r>
      <w:r>
        <w:t>"</w:t>
      </w:r>
      <w:r w:rsidR="00D578CF">
        <w:t xml:space="preserve"> as your chart title</w:t>
      </w:r>
      <w:r>
        <w:t xml:space="preserve"> and cli</w:t>
      </w:r>
      <w:r w:rsidR="00D578CF">
        <w:t>ck XY (Scatter, Bubble, Motion)</w:t>
      </w:r>
    </w:p>
    <w:p w:rsidR="00AD1C5A" w:rsidRDefault="00AD1C5A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Charte.ca shows you a default chart </w:t>
      </w:r>
      <w:r w:rsidR="00D578CF">
        <w:t xml:space="preserve">data. We want to replace that. It is possible to paste data from Excel, but we want to import our .csv file instead, </w:t>
      </w:r>
      <w:r w:rsidR="00FD4680">
        <w:t>Scroll down past all of the data and click th</w:t>
      </w:r>
      <w:r w:rsidR="00D578CF">
        <w:t xml:space="preserve">e </w:t>
      </w:r>
      <w:r w:rsidR="00D578CF" w:rsidRPr="009051BB">
        <w:t>Import</w:t>
      </w:r>
      <w:r w:rsidR="00D578CF">
        <w:t xml:space="preserve"> button below.</w:t>
      </w:r>
    </w:p>
    <w:p w:rsidR="00EC1240" w:rsidRDefault="00EC1240" w:rsidP="00B413EC">
      <w:pPr>
        <w:spacing w:before="100" w:beforeAutospacing="1" w:after="120" w:line="240" w:lineRule="auto"/>
        <w:ind w:left="360"/>
        <w:jc w:val="right"/>
      </w:pPr>
      <w:r>
        <w:rPr>
          <w:noProof/>
          <w:lang w:eastAsia="en-AU"/>
        </w:rPr>
        <w:drawing>
          <wp:inline distT="0" distB="0" distL="0" distR="0" wp14:anchorId="6D25A071" wp14:editId="578910AD">
            <wp:extent cx="5133975" cy="192633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31700" cy="192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C4" w:rsidRDefault="00EC1240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Click in the data area, type</w:t>
      </w:r>
      <w:r w:rsidR="00522EC4">
        <w:t xml:space="preserve"> </w:t>
      </w:r>
      <w:proofErr w:type="spellStart"/>
      <w:r w:rsidR="00522EC4">
        <w:t>Ctrl+A</w:t>
      </w:r>
      <w:proofErr w:type="spellEnd"/>
      <w:r w:rsidR="00522EC4">
        <w:t xml:space="preserve"> to Select All and then press delete to clear out all of the data</w:t>
      </w:r>
    </w:p>
    <w:p w:rsidR="00D578CF" w:rsidRDefault="00D578CF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In Excel, </w:t>
      </w:r>
      <w:r w:rsidR="00EC1240">
        <w:t>p</w:t>
      </w:r>
      <w:r>
        <w:t xml:space="preserve">ress </w:t>
      </w:r>
      <w:proofErr w:type="spellStart"/>
      <w:r>
        <w:t>Crtl+C</w:t>
      </w:r>
      <w:proofErr w:type="spellEnd"/>
      <w:r>
        <w:t xml:space="preserve"> to copy </w:t>
      </w:r>
      <w:r w:rsidR="00EC1240">
        <w:t>t</w:t>
      </w:r>
      <w:r>
        <w:t>he data</w:t>
      </w:r>
      <w:r w:rsidR="00EC1240">
        <w:t xml:space="preserve"> you have selected</w:t>
      </w:r>
    </w:p>
    <w:p w:rsidR="00522EC4" w:rsidRDefault="00D578CF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Back in Charte.ca, click in the </w:t>
      </w:r>
      <w:r w:rsidR="00EC1240">
        <w:t>data box</w:t>
      </w:r>
      <w:r>
        <w:t xml:space="preserve"> and </w:t>
      </w:r>
      <w:r w:rsidR="00EC1240">
        <w:t>type</w:t>
      </w:r>
      <w:r w:rsidR="00522EC4">
        <w:t xml:space="preserve"> </w:t>
      </w:r>
      <w:proofErr w:type="spellStart"/>
      <w:r w:rsidR="00522EC4">
        <w:t>Ctrl+V</w:t>
      </w:r>
      <w:proofErr w:type="spellEnd"/>
      <w:r w:rsidR="00522EC4">
        <w:t xml:space="preserve"> for Paste</w:t>
      </w:r>
    </w:p>
    <w:p w:rsidR="00522EC4" w:rsidRDefault="00522EC4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lastRenderedPageBreak/>
        <w:t>Click Next</w:t>
      </w:r>
    </w:p>
    <w:p w:rsidR="00823683" w:rsidRDefault="00522EC4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Specify the data for the chart as </w:t>
      </w:r>
      <w:r w:rsidR="00EC1240">
        <w:t xml:space="preserve">shown below. (If you can’t choose the </w:t>
      </w:r>
      <w:r w:rsidR="00427885">
        <w:t xml:space="preserve">correct options for X, Y and Z you have not correctly formatted your data as described above.) </w:t>
      </w:r>
    </w:p>
    <w:p w:rsidR="00CE5491" w:rsidRDefault="00EC1240" w:rsidP="00B413EC">
      <w:pPr>
        <w:spacing w:after="120" w:line="240" w:lineRule="auto"/>
        <w:jc w:val="right"/>
      </w:pPr>
      <w:r>
        <w:rPr>
          <w:noProof/>
          <w:lang w:eastAsia="en-AU"/>
        </w:rPr>
        <w:drawing>
          <wp:inline distT="0" distB="0" distL="0" distR="0" wp14:anchorId="463EA789" wp14:editId="6CAE0437">
            <wp:extent cx="5143500" cy="4111503"/>
            <wp:effectExtent l="0" t="0" r="0" b="381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47635" cy="411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885" w:rsidRDefault="007C2918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Skip through</w:t>
      </w:r>
      <w:r w:rsidR="00427885">
        <w:t xml:space="preserve"> the next couple of dialog boxes </w:t>
      </w:r>
      <w:r>
        <w:t>by clicking</w:t>
      </w:r>
      <w:r w:rsidR="00427885">
        <w:t xml:space="preserve"> Next, Next, Done.</w:t>
      </w:r>
    </w:p>
    <w:p w:rsidR="00427885" w:rsidRPr="007C2918" w:rsidRDefault="00427885" w:rsidP="009051BB">
      <w:pPr>
        <w:spacing w:after="120" w:line="240" w:lineRule="auto"/>
        <w:rPr>
          <w:b/>
          <w:sz w:val="24"/>
        </w:rPr>
      </w:pPr>
      <w:r w:rsidRPr="007C2918">
        <w:rPr>
          <w:b/>
          <w:sz w:val="24"/>
        </w:rPr>
        <w:t>Now your motion chart will appear!!</w:t>
      </w:r>
    </w:p>
    <w:p w:rsidR="00427885" w:rsidRDefault="00427885" w:rsidP="009051BB">
      <w:pPr>
        <w:spacing w:after="120" w:line="240" w:lineRule="auto"/>
        <w:jc w:val="center"/>
      </w:pPr>
      <w:r>
        <w:rPr>
          <w:noProof/>
          <w:lang w:eastAsia="en-AU"/>
        </w:rPr>
        <w:drawing>
          <wp:inline distT="0" distB="0" distL="0" distR="0" wp14:anchorId="7AC3804B" wp14:editId="391DB009">
            <wp:extent cx="1800225" cy="1635139"/>
            <wp:effectExtent l="0" t="0" r="0" b="31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3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BB" w:rsidRPr="007C2918" w:rsidRDefault="009051BB" w:rsidP="009051BB">
      <w:pPr>
        <w:spacing w:after="120" w:line="240" w:lineRule="auto"/>
        <w:rPr>
          <w:b/>
          <w:sz w:val="24"/>
        </w:rPr>
      </w:pPr>
      <w:r w:rsidRPr="007C2918">
        <w:rPr>
          <w:b/>
          <w:sz w:val="24"/>
        </w:rPr>
        <w:t>You have just a few more changes to make</w:t>
      </w:r>
    </w:p>
    <w:p w:rsidR="009051BB" w:rsidRDefault="009051BB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Click on the Data Panel header to close it</w:t>
      </w:r>
    </w:p>
    <w:p w:rsidR="009051BB" w:rsidRDefault="009051BB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Click on the Title / Subtitle </w:t>
      </w:r>
      <w:r w:rsidR="00AA1C51">
        <w:t>panel to open it</w:t>
      </w:r>
    </w:p>
    <w:p w:rsidR="009051BB" w:rsidRDefault="009051BB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Edit the title to “Health </w:t>
      </w:r>
      <w:r w:rsidR="00B413EC">
        <w:t>Expenditure</w:t>
      </w:r>
      <w:r>
        <w:t xml:space="preserve"> vs Life Expectancy”</w:t>
      </w:r>
    </w:p>
    <w:p w:rsidR="00A81840" w:rsidRDefault="009051BB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Edit the subtitle to “</w:t>
      </w:r>
      <w:r w:rsidRPr="009051BB">
        <w:t>Circle size shows state population</w:t>
      </w:r>
      <w:r>
        <w:t>”</w:t>
      </w:r>
    </w:p>
    <w:p w:rsidR="00A81840" w:rsidRDefault="009051BB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Click on Categor</w:t>
      </w:r>
      <w:r w:rsidR="00B413EC">
        <w:t>i</w:t>
      </w:r>
      <w:r>
        <w:t xml:space="preserve">es </w:t>
      </w:r>
      <w:r w:rsidR="00AA1C51">
        <w:t xml:space="preserve">panel </w:t>
      </w:r>
      <w:r>
        <w:t xml:space="preserve">and move the Position to Right </w:t>
      </w:r>
    </w:p>
    <w:p w:rsidR="009051BB" w:rsidRDefault="009051BB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>Close the panels and return to the main menu.</w:t>
      </w:r>
    </w:p>
    <w:p w:rsidR="009051BB" w:rsidRDefault="009051BB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Click on Save </w:t>
      </w:r>
    </w:p>
    <w:p w:rsidR="00CE5491" w:rsidRPr="00394D18" w:rsidRDefault="009051BB" w:rsidP="00B413EC">
      <w:pPr>
        <w:pStyle w:val="ListParagraph"/>
        <w:numPr>
          <w:ilvl w:val="0"/>
          <w:numId w:val="2"/>
        </w:numPr>
        <w:spacing w:before="120" w:after="120" w:line="240" w:lineRule="auto"/>
        <w:ind w:left="900"/>
        <w:contextualSpacing w:val="0"/>
      </w:pPr>
      <w:r>
        <w:t xml:space="preserve">Click on </w:t>
      </w:r>
      <w:r w:rsidR="00CE5491">
        <w:t>Export</w:t>
      </w:r>
      <w:r>
        <w:t xml:space="preserve"> and save as </w:t>
      </w:r>
      <w:r w:rsidR="00B413EC">
        <w:t>“</w:t>
      </w:r>
      <w:r>
        <w:t xml:space="preserve">Health </w:t>
      </w:r>
      <w:r w:rsidR="00B413EC">
        <w:t>Expenditure</w:t>
      </w:r>
      <w:r>
        <w:t xml:space="preserve"> vs Life </w:t>
      </w:r>
      <w:proofErr w:type="spellStart"/>
      <w:r>
        <w:t>Expectancy.svg</w:t>
      </w:r>
      <w:proofErr w:type="spellEnd"/>
      <w:r w:rsidR="00B413EC">
        <w:t>”</w:t>
      </w:r>
      <w:r>
        <w:t xml:space="preserve"> in your folder.</w:t>
      </w:r>
    </w:p>
    <w:sectPr w:rsidR="00CE5491" w:rsidRPr="00394D18" w:rsidSect="00AA1C51">
      <w:pgSz w:w="11906" w:h="16838"/>
      <w:pgMar w:top="126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DF0"/>
    <w:multiLevelType w:val="multilevel"/>
    <w:tmpl w:val="4442F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2215B"/>
    <w:multiLevelType w:val="multilevel"/>
    <w:tmpl w:val="4442F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97285"/>
    <w:multiLevelType w:val="hybridMultilevel"/>
    <w:tmpl w:val="3BA6D3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C512A"/>
    <w:multiLevelType w:val="multilevel"/>
    <w:tmpl w:val="1BE2F91E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0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8B861FF"/>
    <w:multiLevelType w:val="hybridMultilevel"/>
    <w:tmpl w:val="907437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D21BD"/>
    <w:multiLevelType w:val="multilevel"/>
    <w:tmpl w:val="4442F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23C59"/>
    <w:multiLevelType w:val="hybridMultilevel"/>
    <w:tmpl w:val="C290B1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2E163D"/>
    <w:multiLevelType w:val="multilevel"/>
    <w:tmpl w:val="4442F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22DA6"/>
    <w:multiLevelType w:val="multilevel"/>
    <w:tmpl w:val="055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87E09"/>
    <w:multiLevelType w:val="multilevel"/>
    <w:tmpl w:val="F4AC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D4687"/>
    <w:multiLevelType w:val="multilevel"/>
    <w:tmpl w:val="4442F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7417B"/>
    <w:multiLevelType w:val="multilevel"/>
    <w:tmpl w:val="4442F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2280C"/>
    <w:multiLevelType w:val="hybridMultilevel"/>
    <w:tmpl w:val="088666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D0027"/>
    <w:multiLevelType w:val="hybridMultilevel"/>
    <w:tmpl w:val="9E8E4A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D66A04"/>
    <w:multiLevelType w:val="multilevel"/>
    <w:tmpl w:val="C290B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7C54E7"/>
    <w:multiLevelType w:val="multilevel"/>
    <w:tmpl w:val="4442F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15"/>
  </w:num>
  <w:num w:numId="10">
    <w:abstractNumId w:val="7"/>
  </w:num>
  <w:num w:numId="11">
    <w:abstractNumId w:val="1"/>
  </w:num>
  <w:num w:numId="12">
    <w:abstractNumId w:val="0"/>
  </w:num>
  <w:num w:numId="13">
    <w:abstractNumId w:val="11"/>
  </w:num>
  <w:num w:numId="14">
    <w:abstractNumId w:val="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0A"/>
    <w:rsid w:val="00276EA4"/>
    <w:rsid w:val="00394D18"/>
    <w:rsid w:val="00427885"/>
    <w:rsid w:val="00522EC4"/>
    <w:rsid w:val="0057236C"/>
    <w:rsid w:val="00590313"/>
    <w:rsid w:val="005C2E34"/>
    <w:rsid w:val="005C7B0A"/>
    <w:rsid w:val="005D6760"/>
    <w:rsid w:val="007C2918"/>
    <w:rsid w:val="007E2A10"/>
    <w:rsid w:val="00823683"/>
    <w:rsid w:val="008602D5"/>
    <w:rsid w:val="008935F1"/>
    <w:rsid w:val="008B787E"/>
    <w:rsid w:val="008D069D"/>
    <w:rsid w:val="008D21E4"/>
    <w:rsid w:val="009051BB"/>
    <w:rsid w:val="00916DAB"/>
    <w:rsid w:val="00A81840"/>
    <w:rsid w:val="00AA1C51"/>
    <w:rsid w:val="00AD1C5A"/>
    <w:rsid w:val="00B413EC"/>
    <w:rsid w:val="00BF0E31"/>
    <w:rsid w:val="00CA17F0"/>
    <w:rsid w:val="00CE5491"/>
    <w:rsid w:val="00D578CF"/>
    <w:rsid w:val="00DC494E"/>
    <w:rsid w:val="00E77452"/>
    <w:rsid w:val="00EC1240"/>
    <w:rsid w:val="00F02981"/>
    <w:rsid w:val="00FA536F"/>
    <w:rsid w:val="00FC77EA"/>
    <w:rsid w:val="00FD4680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C7B0A"/>
  </w:style>
  <w:style w:type="character" w:styleId="Hyperlink">
    <w:name w:val="Hyperlink"/>
    <w:basedOn w:val="DefaultParagraphFont"/>
    <w:uiPriority w:val="99"/>
    <w:unhideWhenUsed/>
    <w:rsid w:val="005C7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B0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1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94D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94D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D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94D18"/>
    <w:pPr>
      <w:ind w:left="720"/>
      <w:contextualSpacing/>
    </w:pPr>
  </w:style>
  <w:style w:type="table" w:styleId="TableGrid">
    <w:name w:val="Table Grid"/>
    <w:basedOn w:val="TableNormal"/>
    <w:uiPriority w:val="39"/>
    <w:rsid w:val="008D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C7B0A"/>
  </w:style>
  <w:style w:type="character" w:styleId="Hyperlink">
    <w:name w:val="Hyperlink"/>
    <w:basedOn w:val="DefaultParagraphFont"/>
    <w:uiPriority w:val="99"/>
    <w:unhideWhenUsed/>
    <w:rsid w:val="005C7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B0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1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94D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94D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D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94D18"/>
    <w:pPr>
      <w:ind w:left="720"/>
      <w:contextualSpacing/>
    </w:pPr>
  </w:style>
  <w:style w:type="table" w:styleId="TableGrid">
    <w:name w:val="Table Grid"/>
    <w:basedOn w:val="TableNormal"/>
    <w:uiPriority w:val="39"/>
    <w:rsid w:val="008D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editor.charte.ca/" TargetMode="External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ANDREWS</dc:creator>
  <cp:keywords/>
  <dc:description/>
  <cp:lastModifiedBy>User</cp:lastModifiedBy>
  <cp:revision>11</cp:revision>
  <dcterms:created xsi:type="dcterms:W3CDTF">2017-08-09T07:22:00Z</dcterms:created>
  <dcterms:modified xsi:type="dcterms:W3CDTF">2017-08-20T07:31:00Z</dcterms:modified>
</cp:coreProperties>
</file>