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E4" w:rsidRPr="00301A19" w:rsidRDefault="00DD7051" w:rsidP="00467FA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Course in Safe Use of Machinery in Technology Teaching</w:t>
      </w:r>
      <w:r w:rsidR="00301A19" w:rsidRPr="00301A19">
        <w:rPr>
          <w:rFonts w:ascii="Arial" w:hAnsi="Arial" w:cs="Arial"/>
          <w:b/>
          <w:sz w:val="22"/>
          <w:szCs w:val="22"/>
        </w:rPr>
        <w:t xml:space="preserve"> </w:t>
      </w:r>
      <w:r w:rsidR="007459E4" w:rsidRPr="00301A19">
        <w:rPr>
          <w:rFonts w:ascii="Arial" w:hAnsi="Arial" w:cs="Arial"/>
          <w:b/>
          <w:sz w:val="22"/>
          <w:szCs w:val="22"/>
        </w:rPr>
        <w:t>– Reaccreditation Project</w:t>
      </w:r>
    </w:p>
    <w:p w:rsidR="008F457F" w:rsidRPr="00301A19" w:rsidRDefault="00DD7051" w:rsidP="00467FA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Skills and Knowledge Survey </w:t>
      </w:r>
    </w:p>
    <w:p w:rsidR="000105AF" w:rsidRPr="00301A19" w:rsidRDefault="000105AF" w:rsidP="00467FAD">
      <w:pPr>
        <w:rPr>
          <w:rFonts w:ascii="Arial" w:hAnsi="Arial" w:cs="Arial"/>
          <w:sz w:val="22"/>
          <w:szCs w:val="22"/>
        </w:rPr>
      </w:pPr>
    </w:p>
    <w:p w:rsidR="00301A19" w:rsidRDefault="00301A19" w:rsidP="00DD7051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1B567B">
        <w:rPr>
          <w:rFonts w:ascii="Arial" w:hAnsi="Arial" w:cs="Arial"/>
          <w:sz w:val="22"/>
          <w:szCs w:val="22"/>
        </w:rPr>
        <w:t xml:space="preserve">The </w:t>
      </w:r>
      <w:r w:rsidR="00DD7051">
        <w:rPr>
          <w:rFonts w:ascii="Arial" w:hAnsi="Arial" w:cs="Arial"/>
          <w:sz w:val="22"/>
          <w:szCs w:val="22"/>
        </w:rPr>
        <w:t>Course in Safe Use of Machinery of Technology Teaching addresses a skills gap identified for technology teachers in secondary schools on the safe operation and conduct of basic maintenance of a wide range of static powered machines used in wood and metal technology education.</w:t>
      </w:r>
    </w:p>
    <w:p w:rsidR="00DD7051" w:rsidRDefault="00DD7051" w:rsidP="00DD7051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DD7051" w:rsidRPr="00A45C49" w:rsidRDefault="00DD7051" w:rsidP="00DD7051">
      <w:pPr>
        <w:rPr>
          <w:rFonts w:ascii="Arial" w:hAnsi="Arial" w:cs="Arial"/>
          <w:sz w:val="22"/>
          <w:szCs w:val="22"/>
        </w:rPr>
      </w:pPr>
      <w:r w:rsidRPr="00DD7051">
        <w:rPr>
          <w:rFonts w:ascii="Arial" w:hAnsi="Arial" w:cs="Arial"/>
          <w:sz w:val="22"/>
          <w:szCs w:val="22"/>
        </w:rPr>
        <w:t>Please</w:t>
      </w:r>
      <w:r w:rsidR="00A45C49">
        <w:rPr>
          <w:rFonts w:ascii="Arial" w:hAnsi="Arial" w:cs="Arial"/>
          <w:sz w:val="22"/>
          <w:szCs w:val="22"/>
        </w:rPr>
        <w:t xml:space="preserve"> save* a copy of the survey and</w:t>
      </w:r>
      <w:r w:rsidRPr="00DD7051">
        <w:rPr>
          <w:rFonts w:ascii="Arial" w:hAnsi="Arial" w:cs="Arial"/>
          <w:sz w:val="22"/>
          <w:szCs w:val="22"/>
        </w:rPr>
        <w:t xml:space="preserve"> indicate the importance of each of the following skills/knowledge area for inclusion in the courses.  Aggregate information from completed surveys will inform the redevelopment of these courses.  Please return completed survey </w:t>
      </w:r>
      <w:r w:rsidR="00A45C49">
        <w:rPr>
          <w:rFonts w:ascii="Arial" w:hAnsi="Arial" w:cs="Arial"/>
          <w:sz w:val="22"/>
          <w:szCs w:val="22"/>
        </w:rPr>
        <w:t xml:space="preserve">as an attachment </w:t>
      </w:r>
      <w:r w:rsidRPr="00DD7051">
        <w:rPr>
          <w:rFonts w:ascii="Arial" w:hAnsi="Arial" w:cs="Arial"/>
          <w:sz w:val="22"/>
          <w:szCs w:val="22"/>
        </w:rPr>
        <w:t xml:space="preserve">to: </w:t>
      </w:r>
      <w:hyperlink r:id="rId6" w:history="1">
        <w:r w:rsidRPr="00A45C49">
          <w:rPr>
            <w:rStyle w:val="Hyperlink"/>
            <w:rFonts w:ascii="Arial" w:hAnsi="Arial" w:cs="Arial"/>
            <w:color w:val="auto"/>
            <w:sz w:val="22"/>
            <w:szCs w:val="22"/>
          </w:rPr>
          <w:t>adams.beverly.j@edumail.vic.gov.au</w:t>
        </w:r>
      </w:hyperlink>
      <w:r w:rsidRPr="00A45C49">
        <w:rPr>
          <w:rFonts w:ascii="Arial" w:hAnsi="Arial" w:cs="Arial"/>
          <w:sz w:val="22"/>
          <w:szCs w:val="22"/>
        </w:rPr>
        <w:t xml:space="preserve">. </w:t>
      </w:r>
      <w:r w:rsidR="00A45C49">
        <w:rPr>
          <w:rFonts w:ascii="Arial" w:hAnsi="Arial" w:cs="Arial"/>
          <w:sz w:val="22"/>
          <w:szCs w:val="22"/>
        </w:rPr>
        <w:t xml:space="preserve"> (*Please do not save as a pdf file.)</w:t>
      </w:r>
    </w:p>
    <w:p w:rsidR="00DD7051" w:rsidRPr="001B567B" w:rsidRDefault="00DD7051" w:rsidP="00DD7051">
      <w:pPr>
        <w:tabs>
          <w:tab w:val="left" w:pos="6237"/>
        </w:tabs>
        <w:rPr>
          <w:rStyle w:val="IntenseEmphasis"/>
          <w:rFonts w:ascii="Arial" w:hAnsi="Arial" w:cs="Arial"/>
          <w:b w:val="0"/>
          <w:i w:val="0"/>
          <w:sz w:val="22"/>
          <w:szCs w:val="22"/>
        </w:rPr>
      </w:pPr>
    </w:p>
    <w:p w:rsidR="00C61F51" w:rsidRPr="00301A19" w:rsidRDefault="00C61F51" w:rsidP="00467FA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396"/>
        <w:gridCol w:w="3396"/>
        <w:gridCol w:w="3396"/>
      </w:tblGrid>
      <w:tr w:rsidR="00EE6806" w:rsidRPr="00301A19">
        <w:trPr>
          <w:trHeight w:val="263"/>
        </w:trPr>
        <w:tc>
          <w:tcPr>
            <w:tcW w:w="3396" w:type="dxa"/>
          </w:tcPr>
          <w:p w:rsidR="00EE6806" w:rsidRPr="00301A19" w:rsidRDefault="00EE6806" w:rsidP="00EE68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1A19">
              <w:rPr>
                <w:rFonts w:ascii="Arial" w:hAnsi="Arial" w:cs="Arial"/>
                <w:b/>
                <w:sz w:val="22"/>
                <w:szCs w:val="22"/>
              </w:rPr>
              <w:t>Legend</w:t>
            </w:r>
          </w:p>
        </w:tc>
        <w:tc>
          <w:tcPr>
            <w:tcW w:w="3396" w:type="dxa"/>
          </w:tcPr>
          <w:p w:rsidR="00EE6806" w:rsidRPr="00301A19" w:rsidRDefault="00EE6806" w:rsidP="00467FAD">
            <w:pPr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1 = not important</w:t>
            </w:r>
          </w:p>
        </w:tc>
        <w:tc>
          <w:tcPr>
            <w:tcW w:w="3396" w:type="dxa"/>
          </w:tcPr>
          <w:p w:rsidR="00EE6806" w:rsidRPr="00301A19" w:rsidRDefault="00EE6806" w:rsidP="00467FAD">
            <w:pPr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2 = less important</w:t>
            </w:r>
          </w:p>
        </w:tc>
      </w:tr>
      <w:tr w:rsidR="00D75053" w:rsidRPr="00301A19">
        <w:trPr>
          <w:trHeight w:val="262"/>
        </w:trPr>
        <w:tc>
          <w:tcPr>
            <w:tcW w:w="3396" w:type="dxa"/>
          </w:tcPr>
          <w:p w:rsidR="00D75053" w:rsidRPr="00301A19" w:rsidRDefault="00EE6806" w:rsidP="00467FAD">
            <w:pPr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3= important</w:t>
            </w:r>
          </w:p>
        </w:tc>
        <w:tc>
          <w:tcPr>
            <w:tcW w:w="3396" w:type="dxa"/>
          </w:tcPr>
          <w:p w:rsidR="00D75053" w:rsidRPr="00301A19" w:rsidRDefault="00EE6806" w:rsidP="00467FAD">
            <w:pPr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4 = very important</w:t>
            </w:r>
          </w:p>
        </w:tc>
        <w:tc>
          <w:tcPr>
            <w:tcW w:w="3396" w:type="dxa"/>
          </w:tcPr>
          <w:p w:rsidR="00D75053" w:rsidRPr="00301A19" w:rsidRDefault="00EE6806" w:rsidP="00467FAD">
            <w:pPr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5 = critical</w:t>
            </w:r>
          </w:p>
        </w:tc>
      </w:tr>
    </w:tbl>
    <w:p w:rsidR="00467FAD" w:rsidRPr="00301A19" w:rsidRDefault="00467FAD" w:rsidP="00467FAD">
      <w:pPr>
        <w:rPr>
          <w:rFonts w:ascii="Arial" w:hAnsi="Arial" w:cs="Arial"/>
          <w:sz w:val="22"/>
          <w:szCs w:val="22"/>
        </w:rPr>
      </w:pPr>
    </w:p>
    <w:tbl>
      <w:tblPr>
        <w:tblW w:w="10096" w:type="dxa"/>
        <w:tblInd w:w="93" w:type="dxa"/>
        <w:tblLook w:val="0000" w:firstRow="0" w:lastRow="0" w:firstColumn="0" w:lastColumn="0" w:noHBand="0" w:noVBand="0"/>
      </w:tblPr>
      <w:tblGrid>
        <w:gridCol w:w="656"/>
        <w:gridCol w:w="8539"/>
        <w:gridCol w:w="901"/>
      </w:tblGrid>
      <w:tr w:rsidR="00D75053" w:rsidRPr="00301A19">
        <w:trPr>
          <w:trHeight w:val="255"/>
        </w:trPr>
        <w:tc>
          <w:tcPr>
            <w:tcW w:w="9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1A19">
              <w:rPr>
                <w:rFonts w:ascii="Arial" w:hAnsi="Arial" w:cs="Arial"/>
                <w:b/>
                <w:sz w:val="22"/>
                <w:szCs w:val="22"/>
              </w:rPr>
              <w:t>Skills and Knowledge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1A19">
              <w:rPr>
                <w:rFonts w:ascii="Arial" w:hAnsi="Arial" w:cs="Arial"/>
                <w:b/>
                <w:sz w:val="22"/>
                <w:szCs w:val="22"/>
              </w:rPr>
              <w:t>Rating</w:t>
            </w: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97A" w:rsidRPr="00301A19" w:rsidRDefault="00DD7051" w:rsidP="00467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personal protective equipment/apparel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051" w:rsidRPr="00301A19" w:rsidRDefault="00DD7051" w:rsidP="00467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Machine guarding required for common machine operation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D7051" w:rsidP="00A45C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Adjustments to machinery to achieve </w:t>
            </w:r>
            <w:r w:rsidR="00A45C49">
              <w:rPr>
                <w:rFonts w:ascii="Arial" w:hAnsi="Arial" w:cs="Arial"/>
                <w:sz w:val="22"/>
                <w:szCs w:val="22"/>
              </w:rPr>
              <w:t>correct</w:t>
            </w:r>
            <w:r>
              <w:rPr>
                <w:rFonts w:ascii="Arial" w:hAnsi="Arial" w:cs="Arial"/>
                <w:sz w:val="22"/>
                <w:szCs w:val="22"/>
              </w:rPr>
              <w:t xml:space="preserve"> set-up prior to use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D7051" w:rsidP="00467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emergency stop buttons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D7051" w:rsidP="00467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lock out devices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D7051" w:rsidP="00467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 of extraction systems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D7051" w:rsidP="00467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Schedule for routine machine maintenance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D7051" w:rsidP="00467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Machine malfunction triggers or indicators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D7051" w:rsidP="00467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Appropriate work for different types of machines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D7051" w:rsidP="00467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Accessories required for correct </w:t>
            </w:r>
            <w:r w:rsidR="008E0993">
              <w:rPr>
                <w:rFonts w:ascii="Arial" w:hAnsi="Arial" w:cs="Arial"/>
                <w:sz w:val="22"/>
                <w:szCs w:val="22"/>
              </w:rPr>
              <w:t xml:space="preserve">machine </w:t>
            </w:r>
            <w:r>
              <w:rPr>
                <w:rFonts w:ascii="Arial" w:hAnsi="Arial" w:cs="Arial"/>
                <w:sz w:val="22"/>
                <w:szCs w:val="22"/>
              </w:rPr>
              <w:t>operation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D7051" w:rsidP="00467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Housekeeping requirements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D7051" w:rsidP="00467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Required operator work space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D7051" w:rsidP="00467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Safe operating procedures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1C4618" w:rsidP="00F24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DD7051">
              <w:rPr>
                <w:rFonts w:ascii="Arial" w:hAnsi="Arial" w:cs="Arial"/>
                <w:sz w:val="22"/>
                <w:szCs w:val="22"/>
              </w:rPr>
              <w:t xml:space="preserve">re-operation </w:t>
            </w:r>
            <w:r w:rsidR="00F246E6">
              <w:rPr>
                <w:rFonts w:ascii="Arial" w:hAnsi="Arial" w:cs="Arial"/>
                <w:sz w:val="22"/>
                <w:szCs w:val="22"/>
              </w:rPr>
              <w:t xml:space="preserve">safety </w:t>
            </w:r>
            <w:r w:rsidR="00DD7051">
              <w:rPr>
                <w:rFonts w:ascii="Arial" w:hAnsi="Arial" w:cs="Arial"/>
                <w:sz w:val="22"/>
                <w:szCs w:val="22"/>
              </w:rPr>
              <w:t>checks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D7051" w:rsidP="00467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Settings of fences and guides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8E0993" w:rsidP="00A45C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F246E6">
              <w:rPr>
                <w:rFonts w:ascii="Arial" w:hAnsi="Arial" w:cs="Arial"/>
                <w:sz w:val="22"/>
                <w:szCs w:val="22"/>
              </w:rPr>
              <w:t xml:space="preserve">achine </w:t>
            </w:r>
            <w:r>
              <w:rPr>
                <w:rFonts w:ascii="Arial" w:hAnsi="Arial" w:cs="Arial"/>
                <w:sz w:val="22"/>
                <w:szCs w:val="22"/>
              </w:rPr>
              <w:t>shut down procedures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F246E6" w:rsidP="00467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Clean up requirements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F246E6" w:rsidP="00467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Lock down requirements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F246E6" w:rsidP="00467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Hazards and risks associated with technology teaching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F246E6" w:rsidP="00467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procedures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5053" w:rsidRPr="00301A19">
        <w:trPr>
          <w:trHeight w:val="255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D75053" w:rsidP="00467F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8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053" w:rsidRPr="00301A19" w:rsidRDefault="00F246E6" w:rsidP="00467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OH&amp;S risk management requirements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D75053" w:rsidRPr="00301A19" w:rsidRDefault="00D75053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5C00" w:rsidRPr="00301A19">
        <w:trPr>
          <w:trHeight w:val="255"/>
        </w:trPr>
        <w:tc>
          <w:tcPr>
            <w:tcW w:w="10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5C00" w:rsidRPr="00301A19" w:rsidRDefault="005E5C00" w:rsidP="00467FAD">
            <w:pPr>
              <w:rPr>
                <w:rFonts w:ascii="Arial" w:hAnsi="Arial" w:cs="Arial"/>
                <w:sz w:val="22"/>
                <w:szCs w:val="22"/>
              </w:rPr>
            </w:pPr>
            <w:r w:rsidRPr="00301A19">
              <w:rPr>
                <w:rFonts w:ascii="Arial" w:hAnsi="Arial" w:cs="Arial"/>
                <w:sz w:val="22"/>
                <w:szCs w:val="22"/>
              </w:rPr>
              <w:t>Please</w:t>
            </w:r>
            <w:r w:rsidR="00F246E6">
              <w:rPr>
                <w:rFonts w:ascii="Arial" w:hAnsi="Arial" w:cs="Arial"/>
                <w:sz w:val="22"/>
                <w:szCs w:val="22"/>
              </w:rPr>
              <w:t xml:space="preserve"> use this space to list any missing skills/knowledge</w:t>
            </w:r>
            <w:r w:rsidRPr="00301A19">
              <w:rPr>
                <w:rFonts w:ascii="Arial" w:hAnsi="Arial" w:cs="Arial"/>
                <w:sz w:val="22"/>
                <w:szCs w:val="22"/>
              </w:rPr>
              <w:t xml:space="preserve"> you cons</w:t>
            </w:r>
            <w:r w:rsidR="00F246E6">
              <w:rPr>
                <w:rFonts w:ascii="Arial" w:hAnsi="Arial" w:cs="Arial"/>
                <w:sz w:val="22"/>
                <w:szCs w:val="22"/>
              </w:rPr>
              <w:t>ider critical or very important or to make any general comments.</w:t>
            </w:r>
          </w:p>
          <w:p w:rsidR="005E5C00" w:rsidRDefault="005E5C00" w:rsidP="00467FAD">
            <w:pPr>
              <w:rPr>
                <w:rFonts w:ascii="Arial" w:hAnsi="Arial" w:cs="Arial"/>
                <w:sz w:val="22"/>
                <w:szCs w:val="22"/>
              </w:rPr>
            </w:pPr>
          </w:p>
          <w:p w:rsidR="00F246E6" w:rsidRDefault="00F246E6" w:rsidP="00467FAD">
            <w:pPr>
              <w:rPr>
                <w:rFonts w:ascii="Arial" w:hAnsi="Arial" w:cs="Arial"/>
                <w:sz w:val="22"/>
                <w:szCs w:val="22"/>
              </w:rPr>
            </w:pPr>
          </w:p>
          <w:p w:rsidR="00F246E6" w:rsidRDefault="00F246E6" w:rsidP="00467FAD">
            <w:pPr>
              <w:rPr>
                <w:rFonts w:ascii="Arial" w:hAnsi="Arial" w:cs="Arial"/>
                <w:sz w:val="22"/>
                <w:szCs w:val="22"/>
              </w:rPr>
            </w:pPr>
          </w:p>
          <w:p w:rsidR="00F246E6" w:rsidRDefault="00F246E6" w:rsidP="00467FAD">
            <w:pPr>
              <w:rPr>
                <w:rFonts w:ascii="Arial" w:hAnsi="Arial" w:cs="Arial"/>
                <w:sz w:val="22"/>
                <w:szCs w:val="22"/>
              </w:rPr>
            </w:pPr>
          </w:p>
          <w:p w:rsidR="00F246E6" w:rsidRDefault="00F246E6" w:rsidP="00467FAD">
            <w:pPr>
              <w:rPr>
                <w:rFonts w:ascii="Arial" w:hAnsi="Arial" w:cs="Arial"/>
                <w:sz w:val="22"/>
                <w:szCs w:val="22"/>
              </w:rPr>
            </w:pPr>
          </w:p>
          <w:p w:rsidR="00F246E6" w:rsidRDefault="00F246E6" w:rsidP="00467FAD">
            <w:pPr>
              <w:rPr>
                <w:rFonts w:ascii="Arial" w:hAnsi="Arial" w:cs="Arial"/>
                <w:sz w:val="22"/>
                <w:szCs w:val="22"/>
              </w:rPr>
            </w:pPr>
          </w:p>
          <w:p w:rsidR="00F246E6" w:rsidRDefault="00F246E6" w:rsidP="00467FAD">
            <w:pPr>
              <w:rPr>
                <w:rFonts w:ascii="Arial" w:hAnsi="Arial" w:cs="Arial"/>
                <w:sz w:val="22"/>
                <w:szCs w:val="22"/>
              </w:rPr>
            </w:pPr>
          </w:p>
          <w:p w:rsidR="00F246E6" w:rsidRDefault="00F246E6" w:rsidP="00467FAD">
            <w:pPr>
              <w:rPr>
                <w:rFonts w:ascii="Arial" w:hAnsi="Arial" w:cs="Arial"/>
                <w:sz w:val="22"/>
                <w:szCs w:val="22"/>
              </w:rPr>
            </w:pPr>
          </w:p>
          <w:p w:rsidR="00F246E6" w:rsidRDefault="00F246E6" w:rsidP="00467FAD">
            <w:pPr>
              <w:rPr>
                <w:rFonts w:ascii="Arial" w:hAnsi="Arial" w:cs="Arial"/>
                <w:sz w:val="22"/>
                <w:szCs w:val="22"/>
              </w:rPr>
            </w:pPr>
          </w:p>
          <w:p w:rsidR="00F246E6" w:rsidRDefault="00F246E6" w:rsidP="00467FAD">
            <w:pPr>
              <w:rPr>
                <w:rFonts w:ascii="Arial" w:hAnsi="Arial" w:cs="Arial"/>
                <w:sz w:val="22"/>
                <w:szCs w:val="22"/>
              </w:rPr>
            </w:pPr>
          </w:p>
          <w:p w:rsidR="00F246E6" w:rsidRDefault="00F246E6" w:rsidP="00467FAD">
            <w:pPr>
              <w:rPr>
                <w:rFonts w:ascii="Arial" w:hAnsi="Arial" w:cs="Arial"/>
                <w:sz w:val="22"/>
                <w:szCs w:val="22"/>
              </w:rPr>
            </w:pPr>
          </w:p>
          <w:p w:rsidR="00F246E6" w:rsidRDefault="00F246E6" w:rsidP="00467FAD">
            <w:pPr>
              <w:rPr>
                <w:rFonts w:ascii="Arial" w:hAnsi="Arial" w:cs="Arial"/>
                <w:sz w:val="22"/>
                <w:szCs w:val="22"/>
              </w:rPr>
            </w:pPr>
          </w:p>
          <w:p w:rsidR="00F246E6" w:rsidRDefault="00F246E6" w:rsidP="00467FAD">
            <w:pPr>
              <w:rPr>
                <w:rFonts w:ascii="Arial" w:hAnsi="Arial" w:cs="Arial"/>
                <w:sz w:val="22"/>
                <w:szCs w:val="22"/>
              </w:rPr>
            </w:pPr>
          </w:p>
          <w:p w:rsidR="00F246E6" w:rsidRDefault="00F246E6" w:rsidP="00467FAD">
            <w:pPr>
              <w:rPr>
                <w:rFonts w:ascii="Arial" w:hAnsi="Arial" w:cs="Arial"/>
                <w:sz w:val="22"/>
                <w:szCs w:val="22"/>
              </w:rPr>
            </w:pPr>
          </w:p>
          <w:p w:rsidR="00F246E6" w:rsidRPr="00301A19" w:rsidRDefault="00F246E6" w:rsidP="00467FAD">
            <w:pPr>
              <w:rPr>
                <w:rFonts w:ascii="Arial" w:hAnsi="Arial" w:cs="Arial"/>
                <w:sz w:val="22"/>
                <w:szCs w:val="22"/>
              </w:rPr>
            </w:pPr>
          </w:p>
          <w:p w:rsidR="005E5C00" w:rsidRPr="00301A19" w:rsidRDefault="005E5C00" w:rsidP="00467F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2017" w:rsidRPr="00301A19" w:rsidRDefault="00CF2017" w:rsidP="00467FAD">
      <w:pPr>
        <w:rPr>
          <w:rFonts w:ascii="Arial" w:hAnsi="Arial" w:cs="Arial"/>
          <w:sz w:val="22"/>
          <w:szCs w:val="22"/>
        </w:rPr>
      </w:pPr>
    </w:p>
    <w:p w:rsidR="005E63F8" w:rsidRPr="00301A19" w:rsidRDefault="00D75053" w:rsidP="00467FAD">
      <w:pPr>
        <w:rPr>
          <w:rFonts w:ascii="Arial" w:hAnsi="Arial" w:cs="Arial"/>
          <w:sz w:val="22"/>
          <w:szCs w:val="22"/>
        </w:rPr>
      </w:pPr>
      <w:r w:rsidRPr="00301A19">
        <w:rPr>
          <w:rFonts w:ascii="Arial" w:hAnsi="Arial" w:cs="Arial"/>
          <w:b/>
          <w:sz w:val="22"/>
          <w:szCs w:val="22"/>
        </w:rPr>
        <w:t xml:space="preserve">Please complete and return </w:t>
      </w:r>
      <w:r w:rsidR="00DD7051">
        <w:rPr>
          <w:rFonts w:ascii="Arial" w:hAnsi="Arial" w:cs="Arial"/>
          <w:b/>
          <w:sz w:val="22"/>
          <w:szCs w:val="22"/>
        </w:rPr>
        <w:t xml:space="preserve">as an attachment </w:t>
      </w:r>
      <w:r w:rsidRPr="00301A19">
        <w:rPr>
          <w:rFonts w:ascii="Arial" w:hAnsi="Arial" w:cs="Arial"/>
          <w:b/>
          <w:sz w:val="22"/>
          <w:szCs w:val="22"/>
        </w:rPr>
        <w:t>b</w:t>
      </w:r>
      <w:r w:rsidR="0079297A" w:rsidRPr="00301A19">
        <w:rPr>
          <w:rFonts w:ascii="Arial" w:hAnsi="Arial" w:cs="Arial"/>
          <w:b/>
          <w:sz w:val="22"/>
          <w:szCs w:val="22"/>
        </w:rPr>
        <w:t>y email to</w:t>
      </w:r>
      <w:r w:rsidRPr="00301A19">
        <w:rPr>
          <w:rFonts w:ascii="Arial" w:hAnsi="Arial" w:cs="Arial"/>
          <w:b/>
          <w:sz w:val="22"/>
          <w:szCs w:val="22"/>
        </w:rPr>
        <w:t>: adams.beverly.j@edumail.vic.gov.au</w:t>
      </w:r>
    </w:p>
    <w:sectPr w:rsidR="005E63F8" w:rsidRPr="00301A19" w:rsidSect="00D46DC4">
      <w:pgSz w:w="12240" w:h="15840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68A"/>
    <w:multiLevelType w:val="hybridMultilevel"/>
    <w:tmpl w:val="9BB6FA24"/>
    <w:lvl w:ilvl="0" w:tplc="11FA1480">
      <w:start w:val="1"/>
      <w:numFmt w:val="bullet"/>
      <w:lvlText w:val=""/>
      <w:lvlJc w:val="left"/>
      <w:pPr>
        <w:tabs>
          <w:tab w:val="num" w:pos="330"/>
        </w:tabs>
        <w:ind w:left="330" w:hanging="1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AB4623"/>
    <w:multiLevelType w:val="hybridMultilevel"/>
    <w:tmpl w:val="0D90AB62"/>
    <w:lvl w:ilvl="0" w:tplc="1EEC9074">
      <w:start w:val="1"/>
      <w:numFmt w:val="bullet"/>
      <w:lvlText w:val=""/>
      <w:lvlJc w:val="left"/>
      <w:pPr>
        <w:tabs>
          <w:tab w:val="num" w:pos="340"/>
        </w:tabs>
        <w:ind w:left="142" w:hanging="14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017"/>
    <w:rsid w:val="000105AF"/>
    <w:rsid w:val="000C24FA"/>
    <w:rsid w:val="000E1EEF"/>
    <w:rsid w:val="000E6035"/>
    <w:rsid w:val="00121FA1"/>
    <w:rsid w:val="0014009F"/>
    <w:rsid w:val="0017141D"/>
    <w:rsid w:val="00175D5F"/>
    <w:rsid w:val="001B567B"/>
    <w:rsid w:val="001C4618"/>
    <w:rsid w:val="001D19C6"/>
    <w:rsid w:val="001F0980"/>
    <w:rsid w:val="001F5D8F"/>
    <w:rsid w:val="00227EB7"/>
    <w:rsid w:val="00235260"/>
    <w:rsid w:val="00282DB9"/>
    <w:rsid w:val="002D5163"/>
    <w:rsid w:val="002F4471"/>
    <w:rsid w:val="00301A19"/>
    <w:rsid w:val="003A1900"/>
    <w:rsid w:val="004108D2"/>
    <w:rsid w:val="0045524C"/>
    <w:rsid w:val="00467FAD"/>
    <w:rsid w:val="00576FB8"/>
    <w:rsid w:val="005E5C00"/>
    <w:rsid w:val="005E63F8"/>
    <w:rsid w:val="00640EC6"/>
    <w:rsid w:val="00716148"/>
    <w:rsid w:val="0073001E"/>
    <w:rsid w:val="007459E4"/>
    <w:rsid w:val="00754A9F"/>
    <w:rsid w:val="0079297A"/>
    <w:rsid w:val="007D58DC"/>
    <w:rsid w:val="0086473F"/>
    <w:rsid w:val="00881434"/>
    <w:rsid w:val="00884E17"/>
    <w:rsid w:val="00894052"/>
    <w:rsid w:val="008E0993"/>
    <w:rsid w:val="008F457F"/>
    <w:rsid w:val="00952A61"/>
    <w:rsid w:val="009D059F"/>
    <w:rsid w:val="00A00B7A"/>
    <w:rsid w:val="00A156F9"/>
    <w:rsid w:val="00A45C49"/>
    <w:rsid w:val="00AC5931"/>
    <w:rsid w:val="00AE17B1"/>
    <w:rsid w:val="00B35443"/>
    <w:rsid w:val="00BF3817"/>
    <w:rsid w:val="00C107DF"/>
    <w:rsid w:val="00C2353E"/>
    <w:rsid w:val="00C26507"/>
    <w:rsid w:val="00C4576E"/>
    <w:rsid w:val="00C61F51"/>
    <w:rsid w:val="00CF2017"/>
    <w:rsid w:val="00D439CF"/>
    <w:rsid w:val="00D46DC4"/>
    <w:rsid w:val="00D75053"/>
    <w:rsid w:val="00DD7051"/>
    <w:rsid w:val="00DE3812"/>
    <w:rsid w:val="00E26C8E"/>
    <w:rsid w:val="00E84C04"/>
    <w:rsid w:val="00EE6806"/>
    <w:rsid w:val="00EF5841"/>
    <w:rsid w:val="00F246E6"/>
    <w:rsid w:val="00F2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2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16148"/>
    <w:rPr>
      <w:color w:val="0000FF"/>
      <w:u w:val="single"/>
    </w:rPr>
  </w:style>
  <w:style w:type="character" w:styleId="IntenseEmphasis">
    <w:name w:val="Intense Emphasis"/>
    <w:basedOn w:val="DefaultParagraphFont"/>
    <w:qFormat/>
    <w:rsid w:val="00301A19"/>
    <w:rPr>
      <w:b/>
      <w:bCs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2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16148"/>
    <w:rPr>
      <w:color w:val="0000FF"/>
      <w:u w:val="single"/>
    </w:rPr>
  </w:style>
  <w:style w:type="character" w:styleId="IntenseEmphasis">
    <w:name w:val="Intense Emphasis"/>
    <w:basedOn w:val="DefaultParagraphFont"/>
    <w:qFormat/>
    <w:rsid w:val="00301A19"/>
    <w:rPr>
      <w:b/>
      <w:bCs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ms.beverly.j@edumail.vic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6CE3385E.dotm</Template>
  <TotalTime>1</TotalTime>
  <Pages>1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Artificial Breeding of Laboratory Animals – skills and knowledge profile</vt:lpstr>
    </vt:vector>
  </TitlesOfParts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Artificial Breeding of Laboratory Animals – skills and knowledge profile</dc:title>
  <dc:creator>admin1</dc:creator>
  <cp:lastModifiedBy>Tran, Lorraine I</cp:lastModifiedBy>
  <cp:revision>2</cp:revision>
  <dcterms:created xsi:type="dcterms:W3CDTF">2012-07-10T04:34:00Z</dcterms:created>
  <dcterms:modified xsi:type="dcterms:W3CDTF">2012-07-10T04:34:00Z</dcterms:modified>
</cp:coreProperties>
</file>