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C23" w:rsidRDefault="00E23842">
      <w:pPr>
        <w:rPr>
          <w:b/>
          <w:sz w:val="28"/>
          <w:szCs w:val="28"/>
        </w:rPr>
      </w:pPr>
      <w:r>
        <w:rPr>
          <w:b/>
          <w:sz w:val="28"/>
          <w:szCs w:val="28"/>
        </w:rPr>
        <w:t>Software Development – Unit 3 Outcome 1</w:t>
      </w:r>
      <w:r w:rsidR="005E3786">
        <w:rPr>
          <w:b/>
          <w:sz w:val="28"/>
          <w:szCs w:val="28"/>
        </w:rPr>
        <w:t xml:space="preserve"> 2013</w:t>
      </w:r>
      <w:bookmarkStart w:id="0" w:name="_GoBack"/>
      <w:bookmarkEnd w:id="0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38"/>
        <w:gridCol w:w="1275"/>
        <w:gridCol w:w="5387"/>
      </w:tblGrid>
      <w:tr w:rsidR="00813E12" w:rsidTr="00813E12">
        <w:tc>
          <w:tcPr>
            <w:tcW w:w="7338" w:type="dxa"/>
          </w:tcPr>
          <w:p w:rsidR="00813E12" w:rsidRPr="00E23842" w:rsidRDefault="00813E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1275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Marks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Comments</w:t>
            </w:r>
          </w:p>
        </w:tc>
      </w:tr>
      <w:tr w:rsidR="00813E12" w:rsidTr="00813E12">
        <w:tc>
          <w:tcPr>
            <w:tcW w:w="7338" w:type="dxa"/>
          </w:tcPr>
          <w:p w:rsidR="00813E12" w:rsidRPr="00E23842" w:rsidRDefault="00813E12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Preparing for Analysis</w:t>
            </w:r>
          </w:p>
        </w:tc>
        <w:tc>
          <w:tcPr>
            <w:tcW w:w="1275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Determine the key tasks in planning the solution</w:t>
            </w:r>
          </w:p>
        </w:tc>
        <w:tc>
          <w:tcPr>
            <w:tcW w:w="1275" w:type="dxa"/>
          </w:tcPr>
          <w:p w:rsidR="00813E12" w:rsidRDefault="00813E12" w:rsidP="00813E1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Pr="00E23842" w:rsidRDefault="00813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 and Justify a range of data collection methods</w:t>
            </w:r>
          </w:p>
        </w:tc>
        <w:tc>
          <w:tcPr>
            <w:tcW w:w="1275" w:type="dxa"/>
          </w:tcPr>
          <w:p w:rsidR="00813E12" w:rsidRDefault="00813E12" w:rsidP="00E23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Pr="00E23842" w:rsidRDefault="00813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Describe the networked environment in which the solution will operate ( including </w:t>
            </w:r>
            <w:r w:rsidR="00014E61">
              <w:rPr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>hardware software, protocols and network type)</w:t>
            </w:r>
          </w:p>
        </w:tc>
        <w:tc>
          <w:tcPr>
            <w:tcW w:w="1275" w:type="dxa"/>
          </w:tcPr>
          <w:p w:rsidR="00813E12" w:rsidRDefault="00813E12" w:rsidP="00E23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Use Cases</w:t>
            </w:r>
          </w:p>
        </w:tc>
        <w:tc>
          <w:tcPr>
            <w:tcW w:w="1275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Pr="00E23842" w:rsidRDefault="00813E12" w:rsidP="00E238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Correct use of symbols (actors, use case, system boundary, associations, and any relevant includes or extends</w:t>
            </w:r>
          </w:p>
        </w:tc>
        <w:tc>
          <w:tcPr>
            <w:tcW w:w="1275" w:type="dxa"/>
          </w:tcPr>
          <w:p w:rsidR="00813E12" w:rsidRDefault="00813E12" w:rsidP="00E2384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Pr="001829C7" w:rsidRDefault="00813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 case accurately and represent the transactions described in the organisation</w:t>
            </w:r>
          </w:p>
        </w:tc>
        <w:tc>
          <w:tcPr>
            <w:tcW w:w="1275" w:type="dxa"/>
          </w:tcPr>
          <w:p w:rsidR="00813E12" w:rsidRDefault="00813E12" w:rsidP="00182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Pr="00202AA8" w:rsidRDefault="00813E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Data Flow Diagrams</w:t>
            </w:r>
          </w:p>
        </w:tc>
        <w:tc>
          <w:tcPr>
            <w:tcW w:w="1275" w:type="dxa"/>
          </w:tcPr>
          <w:p w:rsidR="00813E12" w:rsidRDefault="00813E12" w:rsidP="001829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Pr="00202AA8" w:rsidRDefault="00813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correct use of symbols, entities, processes, data flows and data stores.</w:t>
            </w:r>
          </w:p>
        </w:tc>
        <w:tc>
          <w:tcPr>
            <w:tcW w:w="1275" w:type="dxa"/>
          </w:tcPr>
          <w:p w:rsidR="00813E12" w:rsidRDefault="00813E12" w:rsidP="00182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Default="00813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DFD accurately represents the situation in the case study</w:t>
            </w:r>
          </w:p>
        </w:tc>
        <w:tc>
          <w:tcPr>
            <w:tcW w:w="1275" w:type="dxa"/>
          </w:tcPr>
          <w:p w:rsidR="00813E12" w:rsidRDefault="00813E12" w:rsidP="00182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Default="00813E12" w:rsidP="00813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DFD Analysis (describe any inefficiencies or omissions that will need to be addressed in the design of the software solution)</w:t>
            </w:r>
          </w:p>
        </w:tc>
        <w:tc>
          <w:tcPr>
            <w:tcW w:w="1275" w:type="dxa"/>
          </w:tcPr>
          <w:p w:rsidR="00813E12" w:rsidRDefault="00813E12" w:rsidP="00182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Pr="00813E12" w:rsidRDefault="00813E12" w:rsidP="00813E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Requirements, Constraints and Scope</w:t>
            </w:r>
          </w:p>
        </w:tc>
        <w:tc>
          <w:tcPr>
            <w:tcW w:w="1275" w:type="dxa"/>
          </w:tcPr>
          <w:p w:rsidR="00813E12" w:rsidRDefault="00813E12" w:rsidP="001829C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Pr="00813E12" w:rsidRDefault="00813E12" w:rsidP="00813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the requirements of the software solution including the functional and the non-functional requirements.</w:t>
            </w:r>
          </w:p>
        </w:tc>
        <w:tc>
          <w:tcPr>
            <w:tcW w:w="1275" w:type="dxa"/>
          </w:tcPr>
          <w:p w:rsidR="00813E12" w:rsidRDefault="00813E12" w:rsidP="00182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Default="00813E12" w:rsidP="00813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all the relevant constraints that affect the solution</w:t>
            </w:r>
          </w:p>
        </w:tc>
        <w:tc>
          <w:tcPr>
            <w:tcW w:w="1275" w:type="dxa"/>
          </w:tcPr>
          <w:p w:rsidR="00813E12" w:rsidRDefault="00813E12" w:rsidP="00182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  <w:tr w:rsidR="00813E12" w:rsidTr="00813E12">
        <w:tc>
          <w:tcPr>
            <w:tcW w:w="7338" w:type="dxa"/>
          </w:tcPr>
          <w:p w:rsidR="00813E12" w:rsidRDefault="00813E12" w:rsidP="00813E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Describe the security vulnerabilities that will affect the design of the software solution</w:t>
            </w:r>
          </w:p>
        </w:tc>
        <w:tc>
          <w:tcPr>
            <w:tcW w:w="1275" w:type="dxa"/>
          </w:tcPr>
          <w:p w:rsidR="00813E12" w:rsidRDefault="00813E12" w:rsidP="001829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813E12" w:rsidRDefault="00813E12">
            <w:pPr>
              <w:rPr>
                <w:b/>
                <w:sz w:val="28"/>
                <w:szCs w:val="28"/>
              </w:rPr>
            </w:pPr>
          </w:p>
        </w:tc>
      </w:tr>
    </w:tbl>
    <w:p w:rsidR="00E23842" w:rsidRPr="00E23842" w:rsidRDefault="00E23842">
      <w:pPr>
        <w:rPr>
          <w:b/>
          <w:sz w:val="28"/>
          <w:szCs w:val="28"/>
        </w:rPr>
      </w:pPr>
    </w:p>
    <w:sectPr w:rsidR="00E23842" w:rsidRPr="00E23842" w:rsidSect="00E2384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42"/>
    <w:rsid w:val="00014E61"/>
    <w:rsid w:val="00087827"/>
    <w:rsid w:val="001829C7"/>
    <w:rsid w:val="00202AA8"/>
    <w:rsid w:val="005E3786"/>
    <w:rsid w:val="00813E12"/>
    <w:rsid w:val="00886C23"/>
    <w:rsid w:val="00E2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38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Marist-Sion College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Cook</dc:creator>
  <cp:lastModifiedBy>Vera Cook</cp:lastModifiedBy>
  <cp:revision>6</cp:revision>
  <dcterms:created xsi:type="dcterms:W3CDTF">2013-01-30T07:41:00Z</dcterms:created>
  <dcterms:modified xsi:type="dcterms:W3CDTF">2013-01-30T08:01:00Z</dcterms:modified>
</cp:coreProperties>
</file>