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1C" w:rsidRDefault="00FA0C3D">
      <w:pPr>
        <w:pStyle w:val="Heading1"/>
        <w:rPr>
          <w:b/>
          <w:bCs/>
        </w:rPr>
      </w:pPr>
      <w:r>
        <w:rPr>
          <w:b/>
          <w:bCs/>
        </w:rPr>
        <w:t>S</w:t>
      </w:r>
      <w:r w:rsidR="007279DD">
        <w:rPr>
          <w:b/>
          <w:bCs/>
        </w:rPr>
        <w:t xml:space="preserve">oftware </w:t>
      </w:r>
      <w:proofErr w:type="gramStart"/>
      <w:r w:rsidR="007279DD">
        <w:rPr>
          <w:b/>
          <w:bCs/>
        </w:rPr>
        <w:t xml:space="preserve">Development </w:t>
      </w:r>
      <w:r w:rsidR="001445D8">
        <w:rPr>
          <w:b/>
          <w:bCs/>
        </w:rPr>
        <w:t xml:space="preserve"> 2012</w:t>
      </w:r>
      <w:proofErr w:type="gramEnd"/>
      <w:r w:rsidR="00AA061C">
        <w:rPr>
          <w:b/>
          <w:bCs/>
        </w:rPr>
        <w:tab/>
      </w:r>
      <w:r w:rsidR="00AA061C">
        <w:rPr>
          <w:b/>
          <w:bCs/>
        </w:rPr>
        <w:tab/>
      </w:r>
      <w:r w:rsidR="00AA061C">
        <w:rPr>
          <w:b/>
          <w:bCs/>
        </w:rPr>
        <w:tab/>
      </w:r>
      <w:r w:rsidR="00AA061C">
        <w:rPr>
          <w:b/>
          <w:bCs/>
        </w:rPr>
        <w:tab/>
      </w:r>
      <w:r w:rsidR="00AA061C">
        <w:rPr>
          <w:b/>
          <w:bCs/>
        </w:rPr>
        <w:tab/>
      </w:r>
      <w:r w:rsidR="00AA061C">
        <w:rPr>
          <w:b/>
          <w:bCs/>
        </w:rPr>
        <w:tab/>
        <w:t xml:space="preserve">                      </w:t>
      </w:r>
      <w:r w:rsidR="00324613">
        <w:rPr>
          <w:b/>
          <w:bCs/>
        </w:rPr>
        <w:t xml:space="preserve">     Unit 3 – Outcome</w:t>
      </w:r>
      <w:r w:rsidR="00C34C74">
        <w:rPr>
          <w:b/>
          <w:bCs/>
        </w:rPr>
        <w:t xml:space="preserve"> 1 (4</w:t>
      </w:r>
      <w:r w:rsidR="00AA061C">
        <w:rPr>
          <w:b/>
          <w:bCs/>
        </w:rPr>
        <w:t>0 marks)</w:t>
      </w:r>
    </w:p>
    <w:p w:rsidR="00AA061C" w:rsidRDefault="00FE5BB7">
      <w:pPr>
        <w:pStyle w:val="Heading1"/>
      </w:pPr>
      <w:r>
        <w:rPr>
          <w:noProof/>
          <w:sz w:val="20"/>
          <w:lang w:eastAsia="en-AU"/>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8915400" cy="0"/>
                <wp:effectExtent l="6985" t="5715" r="1206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u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"/>
            </w:pict>
          </mc:Fallback>
        </mc:AlternateContent>
      </w:r>
    </w:p>
    <w:p w:rsidR="00AA061C" w:rsidRPr="002D3DE5" w:rsidRDefault="00AA061C" w:rsidP="002D3DE5">
      <w:pPr>
        <w:pStyle w:val="BodyText"/>
        <w:ind w:left="1304" w:hanging="1304"/>
      </w:pPr>
      <w:r>
        <w:rPr>
          <w:b/>
          <w:bCs/>
        </w:rPr>
        <w:t>Description</w:t>
      </w:r>
      <w:r>
        <w:t xml:space="preserve">: </w:t>
      </w:r>
      <w:r w:rsidR="002D3DE5">
        <w:tab/>
        <w:t>A</w:t>
      </w:r>
      <w:r w:rsidR="002D3DE5" w:rsidRPr="002D3DE5">
        <w:rPr>
          <w:lang w:eastAsia="en-AU"/>
        </w:rPr>
        <w:t>nalyse an information problem in order to produce software re</w:t>
      </w:r>
      <w:r w:rsidR="002D3DE5">
        <w:rPr>
          <w:lang w:eastAsia="en-AU"/>
        </w:rPr>
        <w:t xml:space="preserve">quirements specifications for a </w:t>
      </w:r>
      <w:r w:rsidR="002D3DE5" w:rsidRPr="002D3DE5">
        <w:rPr>
          <w:lang w:eastAsia="en-AU"/>
        </w:rPr>
        <w:t>solution that operates within a networked environment</w:t>
      </w:r>
      <w:r w:rsidRPr="002D3DE5">
        <w:t>.</w:t>
      </w:r>
    </w:p>
    <w:p w:rsidR="00AA061C" w:rsidRDefault="00AA061C">
      <w:pPr>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8"/>
        <w:gridCol w:w="1080"/>
        <w:gridCol w:w="1061"/>
        <w:gridCol w:w="4725"/>
      </w:tblGrid>
      <w:tr w:rsidR="00AA061C" w:rsidTr="007A6CC9">
        <w:trPr>
          <w:cantSplit/>
          <w:jc w:val="center"/>
        </w:trPr>
        <w:tc>
          <w:tcPr>
            <w:tcW w:w="7308" w:type="dxa"/>
          </w:tcPr>
          <w:p w:rsidR="00AA061C" w:rsidRPr="009C5586" w:rsidRDefault="009A2902" w:rsidP="009C5586">
            <w:pPr>
              <w:rPr>
                <w:b/>
                <w:i/>
              </w:rPr>
            </w:pPr>
            <w:r w:rsidRPr="009C5586">
              <w:rPr>
                <w:b/>
                <w:i/>
              </w:rPr>
              <w:lastRenderedPageBreak/>
              <w:t>Identify the key tasks involved in planning the solution</w:t>
            </w:r>
            <w:r w:rsidR="00AA061C" w:rsidRPr="009C5586">
              <w:rPr>
                <w:b/>
                <w:i/>
              </w:rPr>
              <w:t>.</w:t>
            </w:r>
          </w:p>
          <w:p w:rsidR="00A94EC5" w:rsidRDefault="00A94EC5" w:rsidP="00A94EC5">
            <w:pPr>
              <w:pStyle w:val="ListParagraph"/>
              <w:ind w:left="0"/>
              <w:rPr>
                <w:rFonts w:cs="Calibri"/>
              </w:rPr>
            </w:pPr>
            <w:r w:rsidRPr="00B82746">
              <w:rPr>
                <w:rFonts w:cs="Calibri"/>
              </w:rPr>
              <w:t xml:space="preserve">description of the intended </w:t>
            </w:r>
            <w:r w:rsidRPr="00B82746">
              <w:rPr>
                <w:rFonts w:cs="Calibri"/>
                <w:b/>
                <w:bCs/>
              </w:rPr>
              <w:t>purpose</w:t>
            </w:r>
            <w:r w:rsidRPr="00B82746">
              <w:rPr>
                <w:rFonts w:cs="Calibri"/>
              </w:rPr>
              <w:t xml:space="preserve"> and </w:t>
            </w:r>
            <w:r w:rsidRPr="00B82746">
              <w:rPr>
                <w:rFonts w:cs="Calibri"/>
                <w:b/>
                <w:bCs/>
              </w:rPr>
              <w:t>environment</w:t>
            </w:r>
            <w:r w:rsidRPr="00B82746">
              <w:rPr>
                <w:rFonts w:cs="Calibri"/>
              </w:rPr>
              <w:t xml:space="preserve"> for software </w:t>
            </w:r>
          </w:p>
          <w:p w:rsidR="00A94EC5" w:rsidRDefault="00A94EC5" w:rsidP="00A94EC5">
            <w:pPr>
              <w:pStyle w:val="ListParagraph"/>
              <w:ind w:left="0"/>
              <w:rPr>
                <w:rFonts w:cs="Calibri"/>
                <w:b/>
                <w:bCs/>
              </w:rPr>
            </w:pPr>
            <w:r w:rsidRPr="00AC21E3">
              <w:rPr>
                <w:rFonts w:cs="Calibri"/>
              </w:rPr>
              <w:t xml:space="preserve">documents the key tasks associated with the </w:t>
            </w:r>
            <w:r w:rsidRPr="00AC21E3">
              <w:rPr>
                <w:rFonts w:cs="Calibri"/>
                <w:b/>
                <w:bCs/>
              </w:rPr>
              <w:t>analysis stage</w:t>
            </w:r>
            <w:r>
              <w:rPr>
                <w:rFonts w:cs="Calibri"/>
                <w:b/>
                <w:bCs/>
              </w:rPr>
              <w:t xml:space="preserve"> of PSM</w:t>
            </w:r>
          </w:p>
          <w:p w:rsidR="00A94EC5" w:rsidRDefault="00A94EC5" w:rsidP="00A94EC5">
            <w:pPr>
              <w:rPr>
                <w:rFonts w:ascii="Arial" w:hAnsi="Arial" w:cs="Arial"/>
                <w:sz w:val="16"/>
                <w:szCs w:val="16"/>
              </w:rPr>
            </w:pPr>
          </w:p>
          <w:p w:rsidR="009C5586" w:rsidRDefault="009C5586" w:rsidP="009C5586">
            <w:pPr>
              <w:rPr>
                <w:rFonts w:cstheme="minorHAnsi"/>
                <w:b/>
                <w:lang w:eastAsia="en-AU"/>
              </w:rPr>
            </w:pPr>
          </w:p>
          <w:p w:rsidR="009C5586" w:rsidRDefault="009C5586" w:rsidP="009C5586">
            <w:pPr>
              <w:pStyle w:val="ListParagraph"/>
              <w:numPr>
                <w:ilvl w:val="0"/>
                <w:numId w:val="8"/>
              </w:numPr>
              <w:spacing w:after="200" w:line="276" w:lineRule="auto"/>
              <w:rPr>
                <w:rFonts w:cstheme="minorHAnsi"/>
                <w:b/>
                <w:lang w:eastAsia="en-AU"/>
              </w:rPr>
            </w:pPr>
            <w:r w:rsidRPr="00607EF8">
              <w:rPr>
                <w:rFonts w:cstheme="minorHAnsi"/>
                <w:b/>
                <w:lang w:eastAsia="en-AU"/>
              </w:rPr>
              <w:t>Describe the requirements of the software solution</w:t>
            </w:r>
            <w:r>
              <w:rPr>
                <w:rFonts w:cstheme="minorHAnsi"/>
                <w:b/>
                <w:lang w:eastAsia="en-AU"/>
              </w:rPr>
              <w:br/>
            </w:r>
            <w:proofErr w:type="gramStart"/>
            <w:r>
              <w:rPr>
                <w:rFonts w:cstheme="minorHAnsi"/>
                <w:lang w:eastAsia="en-AU"/>
              </w:rPr>
              <w:t>The</w:t>
            </w:r>
            <w:proofErr w:type="gramEnd"/>
            <w:r>
              <w:rPr>
                <w:rFonts w:cstheme="minorHAnsi"/>
                <w:lang w:eastAsia="en-AU"/>
              </w:rPr>
              <w:t xml:space="preserve"> requirements of the software solution will be able to be found during analysis as we will look at the current system and its inefficiencies of data flow. This and feedback from the personnel will be used to design and develop a new solution later on.</w:t>
            </w:r>
          </w:p>
          <w:p w:rsidR="009C5586" w:rsidRDefault="009C5586" w:rsidP="009C5586">
            <w:pPr>
              <w:pStyle w:val="ListParagraph"/>
              <w:numPr>
                <w:ilvl w:val="0"/>
                <w:numId w:val="8"/>
              </w:numPr>
              <w:spacing w:after="200" w:line="276" w:lineRule="auto"/>
              <w:rPr>
                <w:rFonts w:cstheme="minorHAnsi"/>
                <w:b/>
                <w:lang w:eastAsia="en-AU"/>
              </w:rPr>
            </w:pPr>
            <w:r>
              <w:rPr>
                <w:rFonts w:cstheme="minorHAnsi"/>
                <w:b/>
                <w:lang w:eastAsia="en-AU"/>
              </w:rPr>
              <w:t>Describe all relevant constraints on the solution</w:t>
            </w:r>
            <w:r>
              <w:rPr>
                <w:rFonts w:cstheme="minorHAnsi"/>
                <w:b/>
                <w:lang w:eastAsia="en-AU"/>
              </w:rPr>
              <w:br/>
            </w:r>
            <w:proofErr w:type="gramStart"/>
            <w:r>
              <w:rPr>
                <w:rFonts w:cstheme="minorHAnsi"/>
                <w:lang w:eastAsia="en-AU"/>
              </w:rPr>
              <w:t>The</w:t>
            </w:r>
            <w:proofErr w:type="gramEnd"/>
            <w:r>
              <w:rPr>
                <w:rFonts w:cstheme="minorHAnsi"/>
                <w:lang w:eastAsia="en-AU"/>
              </w:rPr>
              <w:t xml:space="preserve"> constraints on the solution will need to be discovered as these will set what we can and can’t do later on down the track. Constraints may include time, cost and resources available.</w:t>
            </w:r>
          </w:p>
          <w:p w:rsidR="009C5586" w:rsidRDefault="009C5586" w:rsidP="009C5586">
            <w:pPr>
              <w:pStyle w:val="ListParagraph"/>
              <w:numPr>
                <w:ilvl w:val="0"/>
                <w:numId w:val="8"/>
              </w:numPr>
              <w:spacing w:after="200" w:line="276" w:lineRule="auto"/>
              <w:rPr>
                <w:rFonts w:cstheme="minorHAnsi"/>
                <w:b/>
                <w:lang w:eastAsia="en-AU"/>
              </w:rPr>
            </w:pPr>
            <w:r>
              <w:rPr>
                <w:rFonts w:cstheme="minorHAnsi"/>
                <w:b/>
                <w:lang w:eastAsia="en-AU"/>
              </w:rPr>
              <w:t>Determine the scope of the solution</w:t>
            </w:r>
            <w:r>
              <w:rPr>
                <w:rFonts w:cstheme="minorHAnsi"/>
                <w:b/>
                <w:lang w:eastAsia="en-AU"/>
              </w:rPr>
              <w:br/>
            </w:r>
            <w:r>
              <w:rPr>
                <w:rFonts w:cstheme="minorHAnsi"/>
                <w:lang w:eastAsia="en-AU"/>
              </w:rPr>
              <w:t>As the IT Helpdesk is only a small part of the Beaconhills network, we will not only need to look at what the system needs to do, but also what it does not need to do.</w:t>
            </w:r>
          </w:p>
          <w:p w:rsidR="009C5586" w:rsidRDefault="009C5586" w:rsidP="009C5586">
            <w:pPr>
              <w:pStyle w:val="ListParagraph"/>
              <w:numPr>
                <w:ilvl w:val="0"/>
                <w:numId w:val="8"/>
              </w:numPr>
              <w:spacing w:after="200" w:line="276" w:lineRule="auto"/>
              <w:rPr>
                <w:rFonts w:cstheme="minorHAnsi"/>
                <w:b/>
                <w:lang w:eastAsia="en-AU"/>
              </w:rPr>
            </w:pPr>
            <w:r>
              <w:rPr>
                <w:rFonts w:cstheme="minorHAnsi"/>
                <w:b/>
                <w:lang w:eastAsia="en-AU"/>
              </w:rPr>
              <w:t>Describe any security vulnerabilities that will affect the design of the software solution</w:t>
            </w:r>
            <w:r>
              <w:rPr>
                <w:rFonts w:cstheme="minorHAnsi"/>
                <w:b/>
                <w:lang w:eastAsia="en-AU"/>
              </w:rPr>
              <w:br/>
            </w:r>
            <w:r>
              <w:rPr>
                <w:rFonts w:cstheme="minorHAnsi"/>
                <w:lang w:eastAsia="en-AU"/>
              </w:rPr>
              <w:t>Security vulnerabilities have the potential to ruin any network and any system running on a network, so all potential threats have to be looked at.</w:t>
            </w:r>
          </w:p>
          <w:p w:rsidR="009C5586" w:rsidRPr="00607EF8" w:rsidRDefault="009C5586" w:rsidP="009C5586">
            <w:pPr>
              <w:pStyle w:val="ListParagraph"/>
              <w:numPr>
                <w:ilvl w:val="0"/>
                <w:numId w:val="8"/>
              </w:numPr>
              <w:spacing w:after="200" w:line="276" w:lineRule="auto"/>
              <w:rPr>
                <w:rFonts w:cstheme="minorHAnsi"/>
                <w:b/>
                <w:lang w:eastAsia="en-AU"/>
              </w:rPr>
            </w:pPr>
            <w:r>
              <w:rPr>
                <w:rFonts w:cstheme="minorHAnsi"/>
                <w:b/>
                <w:lang w:eastAsia="en-AU"/>
              </w:rPr>
              <w:t>Identify the personnel and their role in the system</w:t>
            </w:r>
            <w:r>
              <w:rPr>
                <w:rFonts w:cstheme="minorHAnsi"/>
                <w:b/>
                <w:lang w:eastAsia="en-AU"/>
              </w:rPr>
              <w:br/>
            </w:r>
            <w:r>
              <w:rPr>
                <w:rFonts w:cstheme="minorHAnsi"/>
                <w:lang w:eastAsia="en-AU"/>
              </w:rPr>
              <w:t>With multiple types of users going to be in contact with the Helpdesk, we need to look at all roles. Such users will include administrators, teachers and students and all of these will interact with the system in different ways.</w:t>
            </w:r>
          </w:p>
          <w:p w:rsidR="009C5586" w:rsidRPr="009A2902" w:rsidRDefault="009C5586" w:rsidP="00A94EC5">
            <w:pPr>
              <w:rPr>
                <w:rFonts w:ascii="Arial" w:hAnsi="Arial" w:cs="Arial"/>
                <w:sz w:val="16"/>
                <w:szCs w:val="16"/>
              </w:rPr>
            </w:pPr>
          </w:p>
          <w:p w:rsidR="00AA061C" w:rsidRDefault="00AA061C">
            <w:pPr>
              <w:ind w:left="360"/>
              <w:rPr>
                <w:rFonts w:ascii="Arial" w:hAnsi="Arial" w:cs="Arial"/>
                <w:sz w:val="16"/>
              </w:rPr>
            </w:pPr>
          </w:p>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BE7E2A">
              <w:rPr>
                <w:rFonts w:ascii="Arial" w:hAnsi="Arial" w:cs="Arial"/>
              </w:rPr>
              <w:t>2</w:t>
            </w:r>
          </w:p>
        </w:tc>
        <w:tc>
          <w:tcPr>
            <w:tcW w:w="4725" w:type="dxa"/>
            <w:vMerge w:val="restart"/>
          </w:tcPr>
          <w:p w:rsidR="00AA061C" w:rsidRDefault="00AA061C">
            <w:pPr>
              <w:rPr>
                <w:rFonts w:ascii="Arial" w:hAnsi="Arial" w:cs="Arial"/>
                <w:sz w:val="20"/>
              </w:rPr>
            </w:pPr>
          </w:p>
        </w:tc>
      </w:tr>
      <w:tr w:rsidR="00453AEF" w:rsidTr="007A6CC9">
        <w:trPr>
          <w:cantSplit/>
          <w:jc w:val="center"/>
        </w:trPr>
        <w:tc>
          <w:tcPr>
            <w:tcW w:w="7308" w:type="dxa"/>
          </w:tcPr>
          <w:p w:rsidR="00453AEF" w:rsidRPr="009C5586" w:rsidRDefault="006E532B" w:rsidP="009C5586">
            <w:pPr>
              <w:rPr>
                <w:rFonts w:ascii="Arial" w:hAnsi="Arial" w:cs="Arial"/>
                <w:b/>
                <w:i/>
                <w:sz w:val="20"/>
                <w:szCs w:val="16"/>
              </w:rPr>
            </w:pPr>
            <w:r w:rsidRPr="009C5586">
              <w:rPr>
                <w:rFonts w:ascii="Arial" w:hAnsi="Arial" w:cs="Arial"/>
                <w:b/>
                <w:bCs/>
                <w:i/>
                <w:iCs/>
                <w:sz w:val="20"/>
                <w:szCs w:val="16"/>
                <w:lang w:val="en-US"/>
              </w:rPr>
              <w:lastRenderedPageBreak/>
              <w:t>Propose a range of data collection methods</w:t>
            </w:r>
            <w:r w:rsidR="00453AEF" w:rsidRPr="009C5586">
              <w:rPr>
                <w:rFonts w:ascii="Arial" w:hAnsi="Arial" w:cs="Arial"/>
                <w:b/>
                <w:i/>
                <w:sz w:val="20"/>
                <w:szCs w:val="16"/>
              </w:rPr>
              <w:t>.</w:t>
            </w:r>
          </w:p>
          <w:p w:rsidR="00A94EC5" w:rsidRPr="00FC36D3" w:rsidRDefault="00A94EC5" w:rsidP="00A94EC5">
            <w:pPr>
              <w:pStyle w:val="ListParagraph"/>
              <w:numPr>
                <w:ilvl w:val="0"/>
                <w:numId w:val="1"/>
              </w:numPr>
              <w:spacing w:after="200" w:line="276" w:lineRule="auto"/>
              <w:rPr>
                <w:rFonts w:cs="Calibri"/>
              </w:rPr>
            </w:pPr>
            <w:r w:rsidRPr="00FC36D3">
              <w:rPr>
                <w:rFonts w:cs="Calibri"/>
              </w:rPr>
              <w:t>onsite visits</w:t>
            </w:r>
          </w:p>
          <w:p w:rsidR="00A94EC5" w:rsidRPr="00FC36D3" w:rsidRDefault="00A94EC5" w:rsidP="00A94EC5">
            <w:pPr>
              <w:pStyle w:val="ListParagraph"/>
              <w:numPr>
                <w:ilvl w:val="0"/>
                <w:numId w:val="1"/>
              </w:numPr>
              <w:spacing w:after="200" w:line="276" w:lineRule="auto"/>
              <w:rPr>
                <w:rFonts w:cs="Calibri"/>
              </w:rPr>
            </w:pPr>
            <w:r w:rsidRPr="00FC36D3">
              <w:rPr>
                <w:rFonts w:cs="Calibri"/>
              </w:rPr>
              <w:t>questionnaires, surveys, interviews</w:t>
            </w:r>
          </w:p>
          <w:p w:rsidR="00A94EC5" w:rsidRPr="00FC36D3" w:rsidRDefault="00A94EC5" w:rsidP="00A94EC5">
            <w:pPr>
              <w:pStyle w:val="ListParagraph"/>
              <w:numPr>
                <w:ilvl w:val="0"/>
                <w:numId w:val="1"/>
              </w:numPr>
              <w:spacing w:after="200" w:line="276" w:lineRule="auto"/>
              <w:rPr>
                <w:rFonts w:cs="Calibri"/>
              </w:rPr>
            </w:pPr>
            <w:r w:rsidRPr="00FC36D3">
              <w:rPr>
                <w:rFonts w:cs="Calibri"/>
              </w:rPr>
              <w:t>a needs analysis of the client's business environment</w:t>
            </w:r>
          </w:p>
          <w:p w:rsidR="00A94EC5" w:rsidRPr="00FC36D3" w:rsidRDefault="00A94EC5" w:rsidP="00A94EC5">
            <w:pPr>
              <w:pStyle w:val="ListParagraph"/>
              <w:numPr>
                <w:ilvl w:val="0"/>
                <w:numId w:val="1"/>
              </w:numPr>
              <w:spacing w:after="200" w:line="276" w:lineRule="auto"/>
              <w:rPr>
                <w:rFonts w:cs="Calibri"/>
              </w:rPr>
            </w:pPr>
            <w:r w:rsidRPr="00FC36D3">
              <w:rPr>
                <w:rFonts w:cs="Calibri"/>
              </w:rPr>
              <w:t>observation of the current system</w:t>
            </w:r>
          </w:p>
          <w:p w:rsidR="00A94EC5" w:rsidRDefault="00A94EC5" w:rsidP="00A94EC5">
            <w:pPr>
              <w:numPr>
                <w:ilvl w:val="0"/>
                <w:numId w:val="1"/>
              </w:numPr>
              <w:rPr>
                <w:rFonts w:ascii="Arial" w:hAnsi="Arial" w:cs="Arial"/>
                <w:sz w:val="16"/>
                <w:szCs w:val="16"/>
              </w:rPr>
            </w:pPr>
            <w:r w:rsidRPr="00FC36D3">
              <w:rPr>
                <w:rFonts w:cs="Calibri"/>
              </w:rPr>
              <w:t>data gathering on the current system</w:t>
            </w:r>
          </w:p>
          <w:p w:rsidR="006E532B" w:rsidRPr="006E532B" w:rsidRDefault="006E532B" w:rsidP="006E532B">
            <w:pPr>
              <w:ind w:left="720"/>
              <w:rPr>
                <w:rFonts w:ascii="Arial" w:hAnsi="Arial" w:cs="Arial"/>
                <w:sz w:val="16"/>
                <w:szCs w:val="16"/>
              </w:rPr>
            </w:pPr>
          </w:p>
        </w:tc>
        <w:tc>
          <w:tcPr>
            <w:tcW w:w="1080" w:type="dxa"/>
          </w:tcPr>
          <w:p w:rsidR="00453AEF" w:rsidRDefault="00453AEF">
            <w:pPr>
              <w:rPr>
                <w:rFonts w:ascii="Arial" w:hAnsi="Arial" w:cs="Arial"/>
                <w:sz w:val="20"/>
              </w:rPr>
            </w:pPr>
          </w:p>
        </w:tc>
        <w:tc>
          <w:tcPr>
            <w:tcW w:w="1061" w:type="dxa"/>
            <w:vAlign w:val="center"/>
          </w:tcPr>
          <w:p w:rsidR="00453AEF" w:rsidRDefault="00B55DB4">
            <w:pPr>
              <w:jc w:val="center"/>
              <w:rPr>
                <w:rFonts w:ascii="Arial" w:hAnsi="Arial" w:cs="Arial"/>
              </w:rPr>
            </w:pPr>
            <w:r>
              <w:rPr>
                <w:rFonts w:ascii="Arial" w:hAnsi="Arial" w:cs="Arial"/>
              </w:rPr>
              <w:t xml:space="preserve">/ </w:t>
            </w:r>
            <w:r w:rsidR="00765271">
              <w:rPr>
                <w:rFonts w:ascii="Arial" w:hAnsi="Arial" w:cs="Arial"/>
              </w:rPr>
              <w:t>2</w:t>
            </w:r>
          </w:p>
        </w:tc>
        <w:tc>
          <w:tcPr>
            <w:tcW w:w="4725" w:type="dxa"/>
            <w:vMerge/>
          </w:tcPr>
          <w:p w:rsidR="00453AEF" w:rsidRDefault="00453AEF">
            <w:pPr>
              <w:rPr>
                <w:rFonts w:ascii="Arial" w:hAnsi="Arial" w:cs="Arial"/>
                <w:sz w:val="20"/>
              </w:rPr>
            </w:pPr>
          </w:p>
        </w:tc>
      </w:tr>
      <w:tr w:rsidR="00AA061C" w:rsidTr="007A6CC9">
        <w:trPr>
          <w:cantSplit/>
          <w:jc w:val="center"/>
        </w:trPr>
        <w:tc>
          <w:tcPr>
            <w:tcW w:w="7308" w:type="dxa"/>
          </w:tcPr>
          <w:p w:rsidR="00AA061C" w:rsidRDefault="00E071A7" w:rsidP="009C5586">
            <w:pPr>
              <w:rPr>
                <w:b/>
                <w:i/>
              </w:rPr>
            </w:pPr>
            <w:r w:rsidRPr="009C5586">
              <w:rPr>
                <w:b/>
                <w:i/>
              </w:rPr>
              <w:t>Describe the networked environment in which the solution will operate (including the type of network, hardware, software and protocols).</w:t>
            </w:r>
          </w:p>
          <w:p w:rsidR="009C5586" w:rsidRDefault="009C5586" w:rsidP="009C5586"/>
          <w:p w:rsidR="009C5586" w:rsidRDefault="009C5586" w:rsidP="009C5586">
            <w:pPr>
              <w:rPr>
                <w:rFonts w:cstheme="minorHAnsi"/>
                <w:lang w:eastAsia="en-AU"/>
              </w:rPr>
            </w:pPr>
            <w:r>
              <w:rPr>
                <w:rFonts w:cstheme="minorHAnsi"/>
                <w:lang w:eastAsia="en-AU"/>
              </w:rPr>
              <w:t xml:space="preserve">Beaconhills’ network consists of 1Gbit fibre optic between all buildings and 100mbit to the desktop. This also allows it to be connected over longer distances, as UTP can only be cabled up to 100m. </w:t>
            </w:r>
          </w:p>
          <w:p w:rsidR="009C5586" w:rsidRDefault="009C5586" w:rsidP="009C5586">
            <w:pPr>
              <w:rPr>
                <w:rFonts w:cstheme="minorHAnsi"/>
                <w:lang w:eastAsia="en-AU"/>
              </w:rPr>
            </w:pPr>
            <w:r>
              <w:rPr>
                <w:rFonts w:cstheme="minorHAnsi"/>
                <w:lang w:eastAsia="en-AU"/>
              </w:rPr>
              <w:t xml:space="preserve">The hardware used </w:t>
            </w:r>
            <w:proofErr w:type="gramStart"/>
            <w:r>
              <w:rPr>
                <w:rFonts w:cstheme="minorHAnsi"/>
                <w:lang w:eastAsia="en-AU"/>
              </w:rPr>
              <w:t>include</w:t>
            </w:r>
            <w:proofErr w:type="gramEnd"/>
            <w:r>
              <w:rPr>
                <w:rFonts w:cstheme="minorHAnsi"/>
                <w:lang w:eastAsia="en-AU"/>
              </w:rPr>
              <w:t xml:space="preserve"> wireless access points, switches, servers. </w:t>
            </w:r>
          </w:p>
          <w:p w:rsidR="009C5586" w:rsidRDefault="009C5586" w:rsidP="009C5586">
            <w:pPr>
              <w:rPr>
                <w:rFonts w:cstheme="minorHAnsi"/>
                <w:lang w:eastAsia="en-AU"/>
              </w:rPr>
            </w:pPr>
            <w:r>
              <w:rPr>
                <w:rFonts w:cstheme="minorHAnsi"/>
                <w:lang w:eastAsia="en-AU"/>
              </w:rPr>
              <w:t xml:space="preserve">The wireless access points are used for devices such as laptops, tablets and mobile devices to connect to the network. Switches are used to connect all of the workstations in a classroom to the network. </w:t>
            </w:r>
          </w:p>
          <w:p w:rsidR="009C5586" w:rsidRDefault="009C5586" w:rsidP="009C5586">
            <w:pPr>
              <w:rPr>
                <w:rFonts w:cstheme="minorHAnsi"/>
                <w:lang w:eastAsia="en-AU"/>
              </w:rPr>
            </w:pPr>
            <w:r>
              <w:rPr>
                <w:rFonts w:cstheme="minorHAnsi"/>
                <w:lang w:eastAsia="en-AU"/>
              </w:rPr>
              <w:t xml:space="preserve">The software used on the network is Windows Server 2010. This allows the administrators to control user access, create, modify and delete user accounts and run virus scans and backups. It allows users to access their files that are stored centrally on a server. </w:t>
            </w:r>
          </w:p>
          <w:p w:rsidR="009C5586" w:rsidRDefault="009C5586" w:rsidP="009C5586">
            <w:pPr>
              <w:rPr>
                <w:rFonts w:cstheme="minorHAnsi"/>
                <w:lang w:eastAsia="en-AU"/>
              </w:rPr>
            </w:pPr>
            <w:r>
              <w:rPr>
                <w:rFonts w:cstheme="minorHAnsi"/>
                <w:lang w:eastAsia="en-AU"/>
              </w:rPr>
              <w:t xml:space="preserve">The two protocols that run within the network are </w:t>
            </w:r>
            <w:proofErr w:type="spellStart"/>
            <w:r>
              <w:rPr>
                <w:rFonts w:cstheme="minorHAnsi"/>
                <w:i/>
                <w:lang w:eastAsia="en-AU"/>
              </w:rPr>
              <w:t>ethernet</w:t>
            </w:r>
            <w:proofErr w:type="spellEnd"/>
            <w:r>
              <w:rPr>
                <w:rFonts w:cstheme="minorHAnsi"/>
                <w:lang w:eastAsia="en-AU"/>
              </w:rPr>
              <w:t xml:space="preserve"> and </w:t>
            </w:r>
            <w:r>
              <w:rPr>
                <w:rFonts w:cstheme="minorHAnsi"/>
                <w:i/>
                <w:lang w:eastAsia="en-AU"/>
              </w:rPr>
              <w:t>802.11b/g</w:t>
            </w:r>
            <w:r>
              <w:rPr>
                <w:rFonts w:cstheme="minorHAnsi"/>
                <w:lang w:eastAsia="en-AU"/>
              </w:rPr>
              <w:t>. Ethernet is used for communications via wired transmission media such as UTP, where 802.11b/g is used for connecting wireless devices and allowing them to communicate with the network.</w:t>
            </w:r>
          </w:p>
          <w:p w:rsidR="002F66AE" w:rsidRDefault="002F66AE" w:rsidP="009C5586">
            <w:pPr>
              <w:rPr>
                <w:rFonts w:cstheme="minorHAnsi"/>
                <w:lang w:eastAsia="en-AU"/>
              </w:rPr>
            </w:pPr>
          </w:p>
          <w:p w:rsidR="002F66AE" w:rsidRPr="00FD4A0A" w:rsidRDefault="002F66AE" w:rsidP="009C5586">
            <w:pPr>
              <w:rPr>
                <w:rFonts w:cstheme="minorHAnsi"/>
                <w:lang w:eastAsia="en-AU"/>
              </w:rPr>
            </w:pPr>
            <w:r>
              <w:t>The current system in place is very slow and inefficient as the students and staff must contact the IT technicians directly (in person) to notify them of a current problem which could potentially be very time consuming if they are not in their office and therefore must be sought after.</w:t>
            </w:r>
          </w:p>
          <w:p w:rsidR="009C5586" w:rsidRPr="009C5586" w:rsidRDefault="009C5586" w:rsidP="009C5586"/>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1477E8">
              <w:rPr>
                <w:rFonts w:ascii="Arial" w:hAnsi="Arial" w:cs="Arial"/>
              </w:rPr>
              <w:t>4</w:t>
            </w:r>
          </w:p>
        </w:tc>
        <w:tc>
          <w:tcPr>
            <w:tcW w:w="4725" w:type="dxa"/>
            <w:vMerge/>
          </w:tcPr>
          <w:p w:rsidR="00AA061C" w:rsidRDefault="00AA061C">
            <w:pPr>
              <w:rPr>
                <w:rFonts w:ascii="Arial" w:hAnsi="Arial" w:cs="Arial"/>
                <w:sz w:val="20"/>
              </w:rPr>
            </w:pPr>
          </w:p>
        </w:tc>
      </w:tr>
      <w:tr w:rsidR="00B57FD1" w:rsidTr="007A6CC9">
        <w:trPr>
          <w:cantSplit/>
          <w:jc w:val="center"/>
        </w:trPr>
        <w:tc>
          <w:tcPr>
            <w:tcW w:w="7308" w:type="dxa"/>
          </w:tcPr>
          <w:p w:rsidR="00B57FD1" w:rsidRDefault="00B57FD1" w:rsidP="00105593">
            <w:pPr>
              <w:rPr>
                <w:rFonts w:ascii="Arial" w:hAnsi="Arial" w:cs="Arial"/>
                <w:b/>
                <w:sz w:val="16"/>
              </w:rPr>
            </w:pPr>
            <w:r w:rsidRPr="00225F0D">
              <w:rPr>
                <w:rFonts w:ascii="Arial" w:hAnsi="Arial" w:cs="Arial"/>
                <w:b/>
                <w:sz w:val="16"/>
              </w:rPr>
              <w:lastRenderedPageBreak/>
              <w:t>Use Case diagram</w:t>
            </w:r>
          </w:p>
          <w:p w:rsidR="00C24ED2" w:rsidRDefault="00C24ED2" w:rsidP="00C24ED2">
            <w:pPr>
              <w:rPr>
                <w:rFonts w:ascii="Calibri" w:hAnsi="Calibri" w:cs="Calibri"/>
                <w:b/>
                <w:bCs/>
                <w:sz w:val="22"/>
                <w:szCs w:val="22"/>
              </w:rPr>
            </w:pPr>
            <w:r w:rsidRPr="008D7F71">
              <w:rPr>
                <w:rFonts w:ascii="Calibri" w:hAnsi="Calibri" w:cs="Calibri"/>
                <w:b/>
                <w:sz w:val="22"/>
                <w:szCs w:val="22"/>
              </w:rPr>
              <w:t>UCD-</w:t>
            </w:r>
            <w:r w:rsidRPr="008D7F71">
              <w:rPr>
                <w:rFonts w:ascii="Calibri" w:hAnsi="Calibri" w:cs="Calibri"/>
                <w:sz w:val="22"/>
                <w:szCs w:val="22"/>
              </w:rPr>
              <w:t xml:space="preserve"> Represent the relationships between the users, the network, including data flows, and the propo</w:t>
            </w:r>
            <w:r>
              <w:rPr>
                <w:rFonts w:ascii="Calibri" w:hAnsi="Calibri" w:cs="Calibri"/>
                <w:sz w:val="22"/>
                <w:szCs w:val="22"/>
              </w:rPr>
              <w:t>sed solution diagrammatically. T</w:t>
            </w:r>
            <w:r w:rsidRPr="005260E7">
              <w:rPr>
                <w:rFonts w:ascii="Calibri" w:hAnsi="Calibri" w:cs="Calibri"/>
                <w:b/>
                <w:bCs/>
                <w:sz w:val="22"/>
                <w:szCs w:val="22"/>
              </w:rPr>
              <w:t xml:space="preserve">he system's </w:t>
            </w:r>
            <w:r w:rsidRPr="005260E7">
              <w:rPr>
                <w:rFonts w:ascii="Calibri" w:hAnsi="Calibri" w:cs="Calibri"/>
                <w:b/>
                <w:bCs/>
                <w:sz w:val="22"/>
                <w:szCs w:val="22"/>
                <w:u w:val="single"/>
              </w:rPr>
              <w:t xml:space="preserve">functional </w:t>
            </w:r>
            <w:r w:rsidRPr="005260E7">
              <w:rPr>
                <w:rFonts w:ascii="Calibri" w:hAnsi="Calibri" w:cs="Calibri"/>
                <w:b/>
                <w:bCs/>
                <w:sz w:val="22"/>
                <w:szCs w:val="22"/>
              </w:rPr>
              <w:t>requirements</w:t>
            </w:r>
            <w:r>
              <w:rPr>
                <w:rFonts w:ascii="Calibri" w:hAnsi="Calibri" w:cs="Calibri"/>
                <w:b/>
                <w:bCs/>
                <w:sz w:val="22"/>
                <w:szCs w:val="22"/>
              </w:rPr>
              <w:t xml:space="preserve">- </w:t>
            </w:r>
            <w:r w:rsidRPr="005260E7">
              <w:rPr>
                <w:rFonts w:ascii="Calibri" w:hAnsi="Calibri" w:cs="Calibri"/>
                <w:b/>
                <w:bCs/>
                <w:sz w:val="22"/>
                <w:szCs w:val="22"/>
              </w:rPr>
              <w:t>high-level user goals/functionality</w:t>
            </w:r>
            <w:r>
              <w:rPr>
                <w:rFonts w:ascii="Calibri" w:hAnsi="Calibri" w:cs="Calibri"/>
                <w:b/>
                <w:bCs/>
                <w:sz w:val="22"/>
                <w:szCs w:val="22"/>
              </w:rPr>
              <w:t>.</w:t>
            </w:r>
          </w:p>
          <w:p w:rsidR="00C24ED2" w:rsidRDefault="00C24ED2" w:rsidP="00C24ED2">
            <w:pPr>
              <w:rPr>
                <w:rFonts w:ascii="Calibri" w:hAnsi="Calibri" w:cs="Calibri"/>
                <w:b/>
                <w:bCs/>
                <w:sz w:val="22"/>
                <w:szCs w:val="22"/>
              </w:rPr>
            </w:pPr>
          </w:p>
          <w:p w:rsidR="00C24ED2" w:rsidRDefault="00C24ED2" w:rsidP="00C24ED2">
            <w:pPr>
              <w:rPr>
                <w:rFonts w:ascii="Calibri" w:hAnsi="Calibri" w:cs="Calibri"/>
                <w:b/>
                <w:bCs/>
                <w:sz w:val="22"/>
                <w:szCs w:val="22"/>
              </w:rPr>
            </w:pPr>
            <w:r>
              <w:rPr>
                <w:rFonts w:ascii="Calibri" w:hAnsi="Calibri" w:cs="Calibri"/>
                <w:b/>
                <w:bCs/>
                <w:sz w:val="22"/>
                <w:szCs w:val="22"/>
              </w:rPr>
              <w:t>Correct actors (roles- including systems)</w:t>
            </w:r>
          </w:p>
          <w:p w:rsidR="00C24ED2" w:rsidRDefault="00C24ED2" w:rsidP="00C24ED2">
            <w:pPr>
              <w:rPr>
                <w:rFonts w:ascii="Calibri" w:hAnsi="Calibri" w:cs="Calibri"/>
                <w:b/>
                <w:bCs/>
                <w:sz w:val="22"/>
                <w:szCs w:val="22"/>
              </w:rPr>
            </w:pPr>
          </w:p>
          <w:p w:rsidR="00C24ED2" w:rsidRDefault="00C24ED2" w:rsidP="00C24ED2">
            <w:pPr>
              <w:rPr>
                <w:rFonts w:ascii="Calibri" w:hAnsi="Calibri" w:cs="Calibri"/>
                <w:b/>
                <w:bCs/>
                <w:sz w:val="22"/>
                <w:szCs w:val="22"/>
              </w:rPr>
            </w:pPr>
            <w:r>
              <w:rPr>
                <w:rFonts w:ascii="Calibri" w:hAnsi="Calibri" w:cs="Calibri"/>
                <w:b/>
                <w:bCs/>
                <w:sz w:val="22"/>
                <w:szCs w:val="22"/>
              </w:rPr>
              <w:t>Correct a</w:t>
            </w:r>
            <w:r w:rsidRPr="005260E7">
              <w:rPr>
                <w:rFonts w:ascii="Calibri" w:hAnsi="Calibri" w:cs="Calibri"/>
                <w:b/>
                <w:bCs/>
                <w:sz w:val="22"/>
                <w:szCs w:val="22"/>
              </w:rPr>
              <w:t>ssociations</w:t>
            </w:r>
            <w:r>
              <w:rPr>
                <w:rFonts w:ascii="Calibri" w:hAnsi="Calibri" w:cs="Calibri"/>
                <w:b/>
                <w:bCs/>
                <w:sz w:val="22"/>
                <w:szCs w:val="22"/>
              </w:rPr>
              <w:t>- used of arrows. Primary/Passive actors.</w:t>
            </w:r>
          </w:p>
          <w:p w:rsidR="00C24ED2" w:rsidRDefault="00C24ED2" w:rsidP="00C24ED2">
            <w:pPr>
              <w:rPr>
                <w:rFonts w:ascii="Calibri" w:hAnsi="Calibri" w:cs="Calibri"/>
                <w:b/>
                <w:bCs/>
                <w:sz w:val="22"/>
                <w:szCs w:val="22"/>
              </w:rPr>
            </w:pPr>
          </w:p>
          <w:p w:rsidR="00C24ED2" w:rsidRDefault="00C24ED2" w:rsidP="00C24ED2">
            <w:pPr>
              <w:rPr>
                <w:rFonts w:ascii="Calibri" w:hAnsi="Calibri" w:cs="Calibri"/>
                <w:b/>
                <w:bCs/>
                <w:sz w:val="22"/>
                <w:szCs w:val="22"/>
              </w:rPr>
            </w:pPr>
            <w:r>
              <w:rPr>
                <w:rFonts w:ascii="Calibri" w:hAnsi="Calibri" w:cs="Calibri"/>
                <w:b/>
                <w:bCs/>
                <w:sz w:val="22"/>
                <w:szCs w:val="22"/>
              </w:rPr>
              <w:t xml:space="preserve">Correct </w:t>
            </w:r>
            <w:r w:rsidRPr="005260E7">
              <w:rPr>
                <w:rFonts w:ascii="Calibri" w:hAnsi="Calibri" w:cs="Calibri"/>
                <w:b/>
                <w:bCs/>
                <w:sz w:val="22"/>
                <w:szCs w:val="22"/>
              </w:rPr>
              <w:t>includes</w:t>
            </w:r>
            <w:r>
              <w:rPr>
                <w:rFonts w:ascii="Calibri" w:hAnsi="Calibri" w:cs="Calibri"/>
                <w:b/>
                <w:bCs/>
                <w:sz w:val="22"/>
                <w:szCs w:val="22"/>
              </w:rPr>
              <w:t xml:space="preserve">- </w:t>
            </w:r>
            <w:r w:rsidRPr="005260E7">
              <w:rPr>
                <w:rFonts w:ascii="Calibri" w:hAnsi="Calibri" w:cs="Calibri"/>
                <w:b/>
                <w:bCs/>
                <w:sz w:val="22"/>
                <w:szCs w:val="22"/>
              </w:rPr>
              <w:t>functionality of a use case is used in another use case</w:t>
            </w:r>
            <w:r>
              <w:rPr>
                <w:rFonts w:ascii="Calibri" w:hAnsi="Calibri" w:cs="Calibri"/>
                <w:b/>
                <w:bCs/>
                <w:sz w:val="22"/>
                <w:szCs w:val="22"/>
              </w:rPr>
              <w:t>.</w:t>
            </w:r>
          </w:p>
          <w:p w:rsidR="00C24ED2" w:rsidRDefault="00C24ED2" w:rsidP="00C24ED2">
            <w:pPr>
              <w:rPr>
                <w:rFonts w:ascii="Calibri" w:hAnsi="Calibri" w:cs="Calibri"/>
                <w:b/>
                <w:bCs/>
                <w:sz w:val="22"/>
                <w:szCs w:val="22"/>
              </w:rPr>
            </w:pPr>
          </w:p>
          <w:p w:rsidR="00C24ED2" w:rsidRPr="005260E7" w:rsidRDefault="00C24ED2" w:rsidP="00C24ED2">
            <w:pPr>
              <w:rPr>
                <w:rFonts w:ascii="Calibri" w:hAnsi="Calibri" w:cs="Calibri"/>
                <w:b/>
                <w:bCs/>
                <w:sz w:val="22"/>
                <w:szCs w:val="22"/>
              </w:rPr>
            </w:pPr>
            <w:r>
              <w:rPr>
                <w:rFonts w:ascii="Calibri" w:hAnsi="Calibri" w:cs="Calibri"/>
                <w:b/>
                <w:bCs/>
                <w:sz w:val="22"/>
                <w:szCs w:val="22"/>
              </w:rPr>
              <w:t xml:space="preserve">Correct extends- </w:t>
            </w:r>
            <w:r w:rsidRPr="001B2C1B">
              <w:rPr>
                <w:rFonts w:ascii="Calibri" w:hAnsi="Calibri" w:cs="Calibri"/>
                <w:b/>
                <w:bCs/>
                <w:sz w:val="22"/>
                <w:szCs w:val="22"/>
              </w:rPr>
              <w:t>indicate conditional activities</w:t>
            </w:r>
          </w:p>
          <w:p w:rsidR="00C24ED2" w:rsidRDefault="00C24ED2" w:rsidP="00C24ED2">
            <w:pPr>
              <w:rPr>
                <w:rFonts w:ascii="Calibri" w:hAnsi="Calibri" w:cs="Calibri"/>
                <w:sz w:val="22"/>
                <w:szCs w:val="22"/>
              </w:rPr>
            </w:pPr>
          </w:p>
          <w:p w:rsidR="00C24ED2" w:rsidRDefault="00C24ED2" w:rsidP="00C24ED2">
            <w:pPr>
              <w:rPr>
                <w:rFonts w:ascii="Calibri" w:hAnsi="Calibri" w:cs="Calibri"/>
                <w:sz w:val="22"/>
                <w:szCs w:val="22"/>
              </w:rPr>
            </w:pPr>
            <w:r>
              <w:rPr>
                <w:rFonts w:ascii="Calibri" w:hAnsi="Calibri" w:cs="Calibri"/>
                <w:b/>
                <w:bCs/>
                <w:sz w:val="22"/>
                <w:szCs w:val="22"/>
              </w:rPr>
              <w:t>Correct system boundaries</w:t>
            </w:r>
            <w:r w:rsidRPr="005260E7">
              <w:rPr>
                <w:rFonts w:ascii="Calibri" w:hAnsi="Calibri" w:cs="Calibri"/>
                <w:b/>
                <w:bCs/>
                <w:sz w:val="22"/>
                <w:szCs w:val="22"/>
              </w:rPr>
              <w:t xml:space="preserve"> </w:t>
            </w:r>
            <w:r w:rsidRPr="005260E7">
              <w:rPr>
                <w:rFonts w:ascii="Calibri" w:hAnsi="Calibri" w:cs="Calibri"/>
                <w:sz w:val="22"/>
                <w:szCs w:val="22"/>
              </w:rPr>
              <w:t>– defines the limits of the system</w:t>
            </w:r>
          </w:p>
          <w:p w:rsidR="006700BE" w:rsidRPr="00225F0D" w:rsidRDefault="006700BE" w:rsidP="00C24ED2">
            <w:pPr>
              <w:rPr>
                <w:rFonts w:ascii="Arial" w:hAnsi="Arial" w:cs="Arial"/>
                <w:b/>
                <w:sz w:val="16"/>
              </w:rPr>
            </w:pPr>
          </w:p>
        </w:tc>
        <w:tc>
          <w:tcPr>
            <w:tcW w:w="1080" w:type="dxa"/>
          </w:tcPr>
          <w:p w:rsidR="00B57FD1" w:rsidRDefault="00B57FD1">
            <w:pPr>
              <w:rPr>
                <w:rFonts w:ascii="Arial" w:hAnsi="Arial" w:cs="Arial"/>
                <w:sz w:val="20"/>
              </w:rPr>
            </w:pPr>
          </w:p>
        </w:tc>
        <w:tc>
          <w:tcPr>
            <w:tcW w:w="1061" w:type="dxa"/>
            <w:vAlign w:val="center"/>
          </w:tcPr>
          <w:p w:rsidR="00B57FD1" w:rsidRDefault="00B57FD1">
            <w:pPr>
              <w:jc w:val="center"/>
              <w:rPr>
                <w:rFonts w:ascii="Arial" w:hAnsi="Arial" w:cs="Arial"/>
              </w:rPr>
            </w:pPr>
          </w:p>
        </w:tc>
        <w:tc>
          <w:tcPr>
            <w:tcW w:w="4725" w:type="dxa"/>
            <w:vMerge/>
          </w:tcPr>
          <w:p w:rsidR="00B57FD1" w:rsidRDefault="00B57FD1">
            <w:pPr>
              <w:rPr>
                <w:rFonts w:ascii="Arial" w:hAnsi="Arial" w:cs="Arial"/>
                <w:sz w:val="20"/>
              </w:rPr>
            </w:pPr>
          </w:p>
        </w:tc>
      </w:tr>
      <w:tr w:rsidR="00D03483" w:rsidTr="007A6CC9">
        <w:trPr>
          <w:cantSplit/>
          <w:jc w:val="center"/>
        </w:trPr>
        <w:tc>
          <w:tcPr>
            <w:tcW w:w="7308" w:type="dxa"/>
          </w:tcPr>
          <w:p w:rsidR="00D03483" w:rsidRPr="00AB47A7" w:rsidRDefault="00D324C1" w:rsidP="00AB47A7">
            <w:pPr>
              <w:numPr>
                <w:ilvl w:val="0"/>
                <w:numId w:val="1"/>
              </w:numPr>
              <w:rPr>
                <w:rFonts w:ascii="Arial" w:hAnsi="Arial" w:cs="Arial"/>
                <w:sz w:val="16"/>
              </w:rPr>
            </w:pPr>
            <w:r>
              <w:rPr>
                <w:rFonts w:ascii="Arial" w:hAnsi="Arial" w:cs="Arial"/>
                <w:sz w:val="16"/>
              </w:rPr>
              <w:t xml:space="preserve">Correct use of symbols (actors, </w:t>
            </w:r>
            <w:r w:rsidR="00AB47A7">
              <w:rPr>
                <w:rFonts w:ascii="Arial" w:hAnsi="Arial" w:cs="Arial"/>
                <w:sz w:val="16"/>
              </w:rPr>
              <w:t xml:space="preserve">use case, system boundary, associations and any relevant includes or extends) </w:t>
            </w:r>
          </w:p>
        </w:tc>
        <w:tc>
          <w:tcPr>
            <w:tcW w:w="1080" w:type="dxa"/>
          </w:tcPr>
          <w:p w:rsidR="00D03483" w:rsidRDefault="00D03483">
            <w:pPr>
              <w:rPr>
                <w:rFonts w:ascii="Arial" w:hAnsi="Arial" w:cs="Arial"/>
                <w:sz w:val="20"/>
              </w:rPr>
            </w:pPr>
          </w:p>
        </w:tc>
        <w:tc>
          <w:tcPr>
            <w:tcW w:w="1061" w:type="dxa"/>
            <w:vAlign w:val="center"/>
          </w:tcPr>
          <w:p w:rsidR="00D03483" w:rsidRDefault="00885D48">
            <w:pPr>
              <w:jc w:val="center"/>
              <w:rPr>
                <w:rFonts w:ascii="Arial" w:hAnsi="Arial" w:cs="Arial"/>
              </w:rPr>
            </w:pPr>
            <w:r>
              <w:rPr>
                <w:rFonts w:ascii="Arial" w:hAnsi="Arial" w:cs="Arial"/>
              </w:rPr>
              <w:t xml:space="preserve">/ </w:t>
            </w:r>
            <w:r w:rsidR="008A6CBC">
              <w:rPr>
                <w:rFonts w:ascii="Arial" w:hAnsi="Arial" w:cs="Arial"/>
              </w:rPr>
              <w:t>2</w:t>
            </w:r>
          </w:p>
        </w:tc>
        <w:tc>
          <w:tcPr>
            <w:tcW w:w="4725" w:type="dxa"/>
            <w:vMerge/>
          </w:tcPr>
          <w:p w:rsidR="00D03483" w:rsidRDefault="00D03483">
            <w:pPr>
              <w:rPr>
                <w:rFonts w:ascii="Arial" w:hAnsi="Arial" w:cs="Arial"/>
                <w:sz w:val="20"/>
              </w:rPr>
            </w:pPr>
          </w:p>
        </w:tc>
      </w:tr>
      <w:tr w:rsidR="004670FF" w:rsidTr="007A6CC9">
        <w:trPr>
          <w:cantSplit/>
          <w:jc w:val="center"/>
        </w:trPr>
        <w:tc>
          <w:tcPr>
            <w:tcW w:w="7308" w:type="dxa"/>
          </w:tcPr>
          <w:p w:rsidR="004670FF" w:rsidRPr="00A00733" w:rsidRDefault="00D324C1" w:rsidP="00A00733">
            <w:pPr>
              <w:rPr>
                <w:b/>
                <w:i/>
              </w:rPr>
            </w:pPr>
            <w:r w:rsidRPr="00A00733">
              <w:rPr>
                <w:b/>
                <w:i/>
              </w:rPr>
              <w:t xml:space="preserve">Use case accurately represents the </w:t>
            </w:r>
            <w:r w:rsidR="008B1C77" w:rsidRPr="00A00733">
              <w:rPr>
                <w:b/>
                <w:i/>
              </w:rPr>
              <w:t>functions</w:t>
            </w:r>
            <w:r w:rsidRPr="00A00733">
              <w:rPr>
                <w:b/>
                <w:i/>
              </w:rPr>
              <w:t xml:space="preserve"> described in the organisation.</w:t>
            </w:r>
          </w:p>
          <w:p w:rsidR="00D324C1" w:rsidRDefault="00D324C1" w:rsidP="00D324C1">
            <w:pPr>
              <w:ind w:left="720"/>
              <w:rPr>
                <w:rFonts w:ascii="Arial" w:hAnsi="Arial" w:cs="Arial"/>
                <w:sz w:val="16"/>
              </w:rPr>
            </w:pPr>
          </w:p>
          <w:p w:rsidR="00A00733" w:rsidRDefault="00A00733" w:rsidP="00A00733">
            <w:pPr>
              <w:rPr>
                <w:rFonts w:ascii="Arial" w:hAnsi="Arial" w:cs="Arial"/>
                <w:sz w:val="16"/>
              </w:rPr>
            </w:pPr>
          </w:p>
        </w:tc>
        <w:tc>
          <w:tcPr>
            <w:tcW w:w="1080" w:type="dxa"/>
          </w:tcPr>
          <w:p w:rsidR="004670FF" w:rsidRDefault="004670FF">
            <w:pPr>
              <w:rPr>
                <w:rFonts w:ascii="Arial" w:hAnsi="Arial" w:cs="Arial"/>
                <w:sz w:val="20"/>
              </w:rPr>
            </w:pPr>
          </w:p>
        </w:tc>
        <w:tc>
          <w:tcPr>
            <w:tcW w:w="1061" w:type="dxa"/>
            <w:vAlign w:val="center"/>
          </w:tcPr>
          <w:p w:rsidR="004670FF" w:rsidRDefault="00E67E65">
            <w:pPr>
              <w:jc w:val="center"/>
              <w:rPr>
                <w:rFonts w:ascii="Arial" w:hAnsi="Arial" w:cs="Arial"/>
              </w:rPr>
            </w:pPr>
            <w:r>
              <w:rPr>
                <w:rFonts w:ascii="Arial" w:hAnsi="Arial" w:cs="Arial"/>
              </w:rPr>
              <w:t xml:space="preserve">/ </w:t>
            </w:r>
            <w:r w:rsidR="001477E8">
              <w:rPr>
                <w:rFonts w:ascii="Arial" w:hAnsi="Arial" w:cs="Arial"/>
              </w:rPr>
              <w:t>8</w:t>
            </w:r>
          </w:p>
        </w:tc>
        <w:tc>
          <w:tcPr>
            <w:tcW w:w="4725" w:type="dxa"/>
            <w:vMerge/>
          </w:tcPr>
          <w:p w:rsidR="004670FF" w:rsidRDefault="004670FF">
            <w:pPr>
              <w:rPr>
                <w:rFonts w:ascii="Arial" w:hAnsi="Arial" w:cs="Arial"/>
                <w:sz w:val="20"/>
              </w:rPr>
            </w:pPr>
          </w:p>
        </w:tc>
      </w:tr>
      <w:tr w:rsidR="00A90200" w:rsidTr="007A6CC9">
        <w:trPr>
          <w:cantSplit/>
          <w:jc w:val="center"/>
        </w:trPr>
        <w:tc>
          <w:tcPr>
            <w:tcW w:w="7308" w:type="dxa"/>
          </w:tcPr>
          <w:p w:rsidR="00A90200" w:rsidRPr="00225F0D" w:rsidRDefault="00105593" w:rsidP="00D324C1">
            <w:pPr>
              <w:rPr>
                <w:rFonts w:ascii="Arial" w:hAnsi="Arial" w:cs="Arial"/>
                <w:b/>
                <w:sz w:val="16"/>
              </w:rPr>
            </w:pPr>
            <w:r w:rsidRPr="00225F0D">
              <w:rPr>
                <w:rFonts w:ascii="Arial" w:hAnsi="Arial" w:cs="Arial"/>
                <w:b/>
                <w:sz w:val="16"/>
              </w:rPr>
              <w:t>Data Flow Diagram (DFD)</w:t>
            </w:r>
          </w:p>
        </w:tc>
        <w:tc>
          <w:tcPr>
            <w:tcW w:w="1080" w:type="dxa"/>
          </w:tcPr>
          <w:p w:rsidR="00A90200" w:rsidRDefault="00A90200">
            <w:pPr>
              <w:rPr>
                <w:rFonts w:ascii="Arial" w:hAnsi="Arial" w:cs="Arial"/>
                <w:sz w:val="20"/>
              </w:rPr>
            </w:pPr>
          </w:p>
        </w:tc>
        <w:tc>
          <w:tcPr>
            <w:tcW w:w="1061" w:type="dxa"/>
            <w:vAlign w:val="center"/>
          </w:tcPr>
          <w:p w:rsidR="00A90200" w:rsidRDefault="00A90200">
            <w:pPr>
              <w:jc w:val="center"/>
              <w:rPr>
                <w:rFonts w:ascii="Arial" w:hAnsi="Arial" w:cs="Arial"/>
              </w:rPr>
            </w:pPr>
          </w:p>
        </w:tc>
        <w:tc>
          <w:tcPr>
            <w:tcW w:w="4725" w:type="dxa"/>
            <w:vMerge/>
          </w:tcPr>
          <w:p w:rsidR="00A90200" w:rsidRDefault="00A90200">
            <w:pPr>
              <w:rPr>
                <w:rFonts w:ascii="Arial" w:hAnsi="Arial" w:cs="Arial"/>
                <w:sz w:val="20"/>
              </w:rPr>
            </w:pPr>
          </w:p>
        </w:tc>
      </w:tr>
      <w:tr w:rsidR="00AA061C" w:rsidTr="007A6CC9">
        <w:trPr>
          <w:cantSplit/>
          <w:jc w:val="center"/>
        </w:trPr>
        <w:tc>
          <w:tcPr>
            <w:tcW w:w="7308" w:type="dxa"/>
          </w:tcPr>
          <w:p w:rsidR="00AA061C" w:rsidRDefault="007D4DF4" w:rsidP="00111518">
            <w:pPr>
              <w:numPr>
                <w:ilvl w:val="0"/>
                <w:numId w:val="2"/>
              </w:numPr>
              <w:rPr>
                <w:rFonts w:ascii="Arial" w:hAnsi="Arial" w:cs="Arial"/>
                <w:sz w:val="16"/>
              </w:rPr>
            </w:pPr>
            <w:r>
              <w:rPr>
                <w:rFonts w:ascii="Arial" w:hAnsi="Arial" w:cs="Arial"/>
                <w:sz w:val="16"/>
              </w:rPr>
              <w:t xml:space="preserve">Correct use of symbols (entities, processes, </w:t>
            </w:r>
            <w:proofErr w:type="gramStart"/>
            <w:r>
              <w:rPr>
                <w:rFonts w:ascii="Arial" w:hAnsi="Arial" w:cs="Arial"/>
                <w:sz w:val="16"/>
              </w:rPr>
              <w:t>data</w:t>
            </w:r>
            <w:proofErr w:type="gramEnd"/>
            <w:r>
              <w:rPr>
                <w:rFonts w:ascii="Arial" w:hAnsi="Arial" w:cs="Arial"/>
                <w:sz w:val="16"/>
              </w:rPr>
              <w:t xml:space="preserve"> flows and data stores)</w:t>
            </w:r>
            <w:r w:rsidR="00AA061C">
              <w:rPr>
                <w:rFonts w:ascii="Arial" w:hAnsi="Arial" w:cs="Arial"/>
                <w:sz w:val="16"/>
              </w:rPr>
              <w:t>.</w:t>
            </w:r>
          </w:p>
          <w:p w:rsidR="007D4DF4" w:rsidRDefault="007D4DF4" w:rsidP="007D4DF4">
            <w:pPr>
              <w:ind w:left="720"/>
              <w:rPr>
                <w:rFonts w:ascii="Arial" w:hAnsi="Arial" w:cs="Arial"/>
                <w:sz w:val="16"/>
              </w:rPr>
            </w:pPr>
          </w:p>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8A6CBC">
              <w:rPr>
                <w:rFonts w:ascii="Arial" w:hAnsi="Arial" w:cs="Arial"/>
              </w:rPr>
              <w:t>2</w:t>
            </w:r>
          </w:p>
        </w:tc>
        <w:tc>
          <w:tcPr>
            <w:tcW w:w="4725" w:type="dxa"/>
            <w:vMerge/>
          </w:tcPr>
          <w:p w:rsidR="00AA061C" w:rsidRDefault="00AA061C">
            <w:pPr>
              <w:rPr>
                <w:rFonts w:ascii="Arial" w:hAnsi="Arial" w:cs="Arial"/>
                <w:sz w:val="20"/>
              </w:rPr>
            </w:pPr>
          </w:p>
        </w:tc>
      </w:tr>
      <w:tr w:rsidR="00AA061C" w:rsidTr="007A6CC9">
        <w:trPr>
          <w:cantSplit/>
          <w:jc w:val="center"/>
        </w:trPr>
        <w:tc>
          <w:tcPr>
            <w:tcW w:w="7308" w:type="dxa"/>
          </w:tcPr>
          <w:p w:rsidR="00AA061C" w:rsidRDefault="007D4DF4" w:rsidP="00FC2EBE">
            <w:pPr>
              <w:numPr>
                <w:ilvl w:val="0"/>
                <w:numId w:val="2"/>
              </w:numPr>
              <w:rPr>
                <w:rFonts w:ascii="Arial" w:hAnsi="Arial" w:cs="Arial"/>
                <w:sz w:val="16"/>
              </w:rPr>
            </w:pPr>
            <w:r>
              <w:rPr>
                <w:rFonts w:ascii="Arial" w:hAnsi="Arial" w:cs="Arial"/>
                <w:sz w:val="16"/>
              </w:rPr>
              <w:t xml:space="preserve">DFD accurately </w:t>
            </w:r>
            <w:r w:rsidR="00C93A7E">
              <w:rPr>
                <w:rFonts w:ascii="Arial" w:hAnsi="Arial" w:cs="Arial"/>
                <w:sz w:val="16"/>
              </w:rPr>
              <w:t>represents the processes described in the organisation</w:t>
            </w:r>
            <w:r w:rsidR="00FC2EBE">
              <w:rPr>
                <w:rFonts w:ascii="Arial" w:hAnsi="Arial" w:cs="Arial"/>
                <w:sz w:val="16"/>
              </w:rPr>
              <w:t>.</w:t>
            </w:r>
          </w:p>
          <w:p w:rsidR="00C93A7E" w:rsidRDefault="00C93A7E" w:rsidP="00C93A7E">
            <w:pPr>
              <w:ind w:left="720"/>
              <w:rPr>
                <w:rFonts w:ascii="Arial" w:hAnsi="Arial" w:cs="Arial"/>
                <w:sz w:val="16"/>
              </w:rPr>
            </w:pPr>
          </w:p>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C90833">
              <w:rPr>
                <w:rFonts w:ascii="Arial" w:hAnsi="Arial" w:cs="Arial"/>
              </w:rPr>
              <w:t>1</w:t>
            </w:r>
            <w:r w:rsidR="008A6CBC">
              <w:rPr>
                <w:rFonts w:ascii="Arial" w:hAnsi="Arial" w:cs="Arial"/>
              </w:rPr>
              <w:t>0</w:t>
            </w:r>
          </w:p>
        </w:tc>
        <w:tc>
          <w:tcPr>
            <w:tcW w:w="4725" w:type="dxa"/>
            <w:vMerge/>
          </w:tcPr>
          <w:p w:rsidR="00AA061C" w:rsidRDefault="00AA061C">
            <w:pPr>
              <w:rPr>
                <w:rFonts w:ascii="Arial" w:hAnsi="Arial" w:cs="Arial"/>
                <w:sz w:val="20"/>
              </w:rPr>
            </w:pPr>
          </w:p>
        </w:tc>
      </w:tr>
      <w:tr w:rsidR="00457797" w:rsidTr="007A6CC9">
        <w:trPr>
          <w:cantSplit/>
          <w:jc w:val="center"/>
        </w:trPr>
        <w:tc>
          <w:tcPr>
            <w:tcW w:w="7308" w:type="dxa"/>
          </w:tcPr>
          <w:p w:rsidR="00457797" w:rsidRPr="00A00733" w:rsidRDefault="00457797" w:rsidP="00A00733">
            <w:pPr>
              <w:rPr>
                <w:b/>
                <w:i/>
              </w:rPr>
            </w:pPr>
            <w:r w:rsidRPr="00A00733">
              <w:rPr>
                <w:b/>
                <w:i/>
              </w:rPr>
              <w:t xml:space="preserve">Analysis of DFD </w:t>
            </w:r>
            <w:r w:rsidR="00E8790D" w:rsidRPr="00A00733">
              <w:rPr>
                <w:b/>
                <w:i/>
              </w:rPr>
              <w:t>(describe any inefficiencies or omissions that will need to be addressed in the design of the software solution).</w:t>
            </w:r>
          </w:p>
          <w:p w:rsidR="00A00733" w:rsidRDefault="00A00733" w:rsidP="00A00733">
            <w:pPr>
              <w:pStyle w:val="ListParagraph"/>
              <w:numPr>
                <w:ilvl w:val="0"/>
                <w:numId w:val="4"/>
              </w:numPr>
              <w:autoSpaceDE w:val="0"/>
              <w:autoSpaceDN w:val="0"/>
              <w:adjustRightInd w:val="0"/>
              <w:spacing w:after="200" w:line="276" w:lineRule="auto"/>
              <w:rPr>
                <w:rFonts w:cstheme="minorHAnsi"/>
              </w:rPr>
            </w:pPr>
            <w:r w:rsidRPr="00F93166">
              <w:rPr>
                <w:rFonts w:cstheme="minorHAnsi"/>
              </w:rPr>
              <w:t>Only teachers can log jobs – Students must tell teachers the issue and teachers must pass this on to the technician, which wastes a lot of time.</w:t>
            </w:r>
          </w:p>
          <w:p w:rsidR="00A00733" w:rsidRPr="0055767C" w:rsidRDefault="00A00733" w:rsidP="00A00733">
            <w:pPr>
              <w:pStyle w:val="ListParagraph"/>
              <w:numPr>
                <w:ilvl w:val="0"/>
                <w:numId w:val="4"/>
              </w:numPr>
              <w:autoSpaceDE w:val="0"/>
              <w:autoSpaceDN w:val="0"/>
              <w:adjustRightInd w:val="0"/>
              <w:spacing w:after="200" w:line="276" w:lineRule="auto"/>
              <w:rPr>
                <w:rFonts w:cstheme="minorHAnsi"/>
              </w:rPr>
            </w:pPr>
            <w:r>
              <w:rPr>
                <w:rFonts w:cstheme="minorHAnsi"/>
              </w:rPr>
              <w:t>If technicians aren’t near a computer they don’t know about the issues</w:t>
            </w:r>
          </w:p>
          <w:p w:rsidR="00A00733" w:rsidRDefault="00A00733" w:rsidP="00A00733">
            <w:pPr>
              <w:rPr>
                <w:rFonts w:ascii="Arial" w:hAnsi="Arial" w:cs="Arial"/>
                <w:sz w:val="16"/>
              </w:rPr>
            </w:pPr>
          </w:p>
          <w:p w:rsidR="00A00733" w:rsidRDefault="00A00733" w:rsidP="00A00733">
            <w:pPr>
              <w:rPr>
                <w:rFonts w:ascii="Arial" w:hAnsi="Arial" w:cs="Arial"/>
                <w:sz w:val="16"/>
              </w:rPr>
            </w:pPr>
          </w:p>
          <w:p w:rsidR="00A00733" w:rsidRDefault="00A00733" w:rsidP="00A00733">
            <w:pPr>
              <w:rPr>
                <w:rFonts w:ascii="Arial" w:hAnsi="Arial" w:cs="Arial"/>
                <w:sz w:val="16"/>
              </w:rPr>
            </w:pPr>
          </w:p>
          <w:p w:rsidR="00A00733" w:rsidRPr="00A00733" w:rsidRDefault="00A00733" w:rsidP="00A00733">
            <w:pPr>
              <w:rPr>
                <w:rFonts w:ascii="Arial" w:hAnsi="Arial" w:cs="Arial"/>
                <w:sz w:val="16"/>
              </w:rPr>
            </w:pPr>
          </w:p>
        </w:tc>
        <w:tc>
          <w:tcPr>
            <w:tcW w:w="1080" w:type="dxa"/>
          </w:tcPr>
          <w:p w:rsidR="00457797" w:rsidRDefault="00457797">
            <w:pPr>
              <w:rPr>
                <w:rFonts w:ascii="Arial" w:hAnsi="Arial" w:cs="Arial"/>
                <w:sz w:val="20"/>
              </w:rPr>
            </w:pPr>
          </w:p>
        </w:tc>
        <w:tc>
          <w:tcPr>
            <w:tcW w:w="1061" w:type="dxa"/>
            <w:vAlign w:val="center"/>
          </w:tcPr>
          <w:p w:rsidR="00457797" w:rsidRDefault="00457797">
            <w:pPr>
              <w:jc w:val="center"/>
              <w:rPr>
                <w:rFonts w:ascii="Arial" w:hAnsi="Arial" w:cs="Arial"/>
              </w:rPr>
            </w:pPr>
            <w:r>
              <w:rPr>
                <w:rFonts w:ascii="Arial" w:hAnsi="Arial" w:cs="Arial"/>
              </w:rPr>
              <w:t>/ 2</w:t>
            </w:r>
          </w:p>
        </w:tc>
        <w:tc>
          <w:tcPr>
            <w:tcW w:w="4725" w:type="dxa"/>
            <w:vMerge/>
          </w:tcPr>
          <w:p w:rsidR="00457797" w:rsidRDefault="00457797">
            <w:pPr>
              <w:rPr>
                <w:rFonts w:ascii="Arial" w:hAnsi="Arial" w:cs="Arial"/>
                <w:sz w:val="20"/>
              </w:rPr>
            </w:pPr>
          </w:p>
        </w:tc>
      </w:tr>
      <w:tr w:rsidR="00D324C1" w:rsidTr="007A6CC9">
        <w:trPr>
          <w:cantSplit/>
          <w:jc w:val="center"/>
        </w:trPr>
        <w:tc>
          <w:tcPr>
            <w:tcW w:w="7308" w:type="dxa"/>
          </w:tcPr>
          <w:p w:rsidR="00D324C1" w:rsidRPr="00225F0D" w:rsidRDefault="008A6CBC" w:rsidP="008A6CBC">
            <w:pPr>
              <w:rPr>
                <w:rFonts w:ascii="Arial" w:hAnsi="Arial" w:cs="Arial"/>
                <w:b/>
                <w:sz w:val="16"/>
              </w:rPr>
            </w:pPr>
            <w:r w:rsidRPr="00225F0D">
              <w:rPr>
                <w:rFonts w:ascii="Arial" w:hAnsi="Arial" w:cs="Arial"/>
                <w:b/>
                <w:sz w:val="16"/>
              </w:rPr>
              <w:lastRenderedPageBreak/>
              <w:t>Requirements, c</w:t>
            </w:r>
            <w:r w:rsidR="00765271" w:rsidRPr="00225F0D">
              <w:rPr>
                <w:rFonts w:ascii="Arial" w:hAnsi="Arial" w:cs="Arial"/>
                <w:b/>
                <w:sz w:val="16"/>
              </w:rPr>
              <w:t>onstraints and scope</w:t>
            </w:r>
          </w:p>
        </w:tc>
        <w:tc>
          <w:tcPr>
            <w:tcW w:w="1080" w:type="dxa"/>
          </w:tcPr>
          <w:p w:rsidR="00D324C1" w:rsidRDefault="00D324C1">
            <w:pPr>
              <w:rPr>
                <w:rFonts w:ascii="Arial" w:hAnsi="Arial" w:cs="Arial"/>
                <w:sz w:val="20"/>
              </w:rPr>
            </w:pPr>
          </w:p>
        </w:tc>
        <w:tc>
          <w:tcPr>
            <w:tcW w:w="1061" w:type="dxa"/>
            <w:vAlign w:val="center"/>
          </w:tcPr>
          <w:p w:rsidR="00D324C1" w:rsidRDefault="00D324C1">
            <w:pPr>
              <w:jc w:val="center"/>
              <w:rPr>
                <w:rFonts w:ascii="Arial" w:hAnsi="Arial" w:cs="Arial"/>
              </w:rPr>
            </w:pPr>
          </w:p>
        </w:tc>
        <w:tc>
          <w:tcPr>
            <w:tcW w:w="4725" w:type="dxa"/>
            <w:vMerge/>
          </w:tcPr>
          <w:p w:rsidR="00D324C1" w:rsidRDefault="00D324C1">
            <w:pPr>
              <w:rPr>
                <w:rFonts w:ascii="Arial" w:hAnsi="Arial" w:cs="Arial"/>
                <w:sz w:val="20"/>
              </w:rPr>
            </w:pPr>
          </w:p>
        </w:tc>
      </w:tr>
      <w:tr w:rsidR="005E5319" w:rsidTr="005E5319">
        <w:trPr>
          <w:cantSplit/>
          <w:trHeight w:val="5072"/>
          <w:jc w:val="center"/>
        </w:trPr>
        <w:tc>
          <w:tcPr>
            <w:tcW w:w="7308" w:type="dxa"/>
          </w:tcPr>
          <w:p w:rsidR="005E5319" w:rsidRPr="00A00733" w:rsidRDefault="005E5319" w:rsidP="00A00733">
            <w:pPr>
              <w:rPr>
                <w:b/>
                <w:i/>
              </w:rPr>
            </w:pPr>
            <w:r w:rsidRPr="00A00733">
              <w:rPr>
                <w:b/>
                <w:i/>
              </w:rPr>
              <w:t>Describe the requirements of the software solution including functional and non-functional requirements.</w:t>
            </w:r>
          </w:p>
          <w:p w:rsidR="005E5319" w:rsidRPr="00AC21E3" w:rsidRDefault="005E5319" w:rsidP="00A94EC5">
            <w:pPr>
              <w:rPr>
                <w:rFonts w:ascii="Calibri" w:hAnsi="Calibri" w:cs="Calibri"/>
                <w:sz w:val="22"/>
                <w:szCs w:val="22"/>
              </w:rPr>
            </w:pPr>
            <w:r>
              <w:rPr>
                <w:rFonts w:ascii="Calibri" w:hAnsi="Calibri" w:cs="Calibri"/>
                <w:sz w:val="22"/>
                <w:szCs w:val="22"/>
              </w:rPr>
              <w:t>T</w:t>
            </w:r>
            <w:r w:rsidRPr="00AC21E3">
              <w:rPr>
                <w:rFonts w:ascii="Calibri" w:hAnsi="Calibri" w:cs="Calibri"/>
                <w:sz w:val="22"/>
                <w:szCs w:val="22"/>
              </w:rPr>
              <w:t xml:space="preserve">he </w:t>
            </w:r>
            <w:r w:rsidRPr="00AC21E3">
              <w:rPr>
                <w:rFonts w:ascii="Calibri" w:hAnsi="Calibri" w:cs="Calibri"/>
                <w:b/>
                <w:bCs/>
                <w:sz w:val="22"/>
                <w:szCs w:val="22"/>
              </w:rPr>
              <w:t>functional requirements</w:t>
            </w:r>
            <w:r>
              <w:rPr>
                <w:rFonts w:ascii="Calibri" w:hAnsi="Calibri" w:cs="Calibri"/>
                <w:sz w:val="22"/>
                <w:szCs w:val="22"/>
              </w:rPr>
              <w:t xml:space="preserve"> (what it is required to do) </w:t>
            </w:r>
            <w:r w:rsidRPr="00AC21E3">
              <w:rPr>
                <w:rFonts w:ascii="Calibri" w:hAnsi="Calibri" w:cs="Calibri"/>
                <w:sz w:val="22"/>
                <w:szCs w:val="22"/>
              </w:rPr>
              <w:t xml:space="preserve"> </w:t>
            </w:r>
          </w:p>
          <w:p w:rsidR="005E5319" w:rsidRDefault="005E5319" w:rsidP="00A94EC5">
            <w:pPr>
              <w:rPr>
                <w:rFonts w:ascii="Arial" w:hAnsi="Arial" w:cs="Arial"/>
                <w:sz w:val="16"/>
              </w:rPr>
            </w:pPr>
          </w:p>
          <w:p w:rsidR="005E5319" w:rsidRPr="00771060" w:rsidRDefault="00771060" w:rsidP="00771060">
            <w:r w:rsidRPr="00771060">
              <w:t>Lodging Service Requests</w:t>
            </w:r>
            <w:r>
              <w:t xml:space="preserve">- </w:t>
            </w:r>
            <w:r w:rsidR="005E5319" w:rsidRPr="00771060">
              <w:t>The inputs it will receive</w:t>
            </w:r>
            <w:r w:rsidRPr="00771060">
              <w:t xml:space="preserve"> (problem details</w:t>
            </w:r>
            <w:r>
              <w:t>, hardware, log in issues</w:t>
            </w:r>
            <w:proofErr w:type="gramStart"/>
            <w:r>
              <w:t>,…</w:t>
            </w:r>
            <w:proofErr w:type="gramEnd"/>
            <w:r w:rsidRPr="00771060">
              <w:t>)</w:t>
            </w:r>
            <w:r w:rsidR="005E5319" w:rsidRPr="00771060">
              <w:br/>
              <w:t>The output from the system</w:t>
            </w:r>
            <w:r w:rsidR="005E5319" w:rsidRPr="00771060">
              <w:br/>
              <w:t>The user that logged the job should be able to view its status and be informed when the problem has been solved.</w:t>
            </w:r>
          </w:p>
          <w:p w:rsidR="005E5319" w:rsidRPr="00771060" w:rsidRDefault="005E5319" w:rsidP="00771060">
            <w:r w:rsidRPr="00771060">
              <w:t>Login</w:t>
            </w:r>
            <w:r w:rsidR="00C32729" w:rsidRPr="00771060">
              <w:t>- students, teacher, student IT and IT technicians</w:t>
            </w:r>
            <w:r w:rsidR="00771060">
              <w:t xml:space="preserve">- </w:t>
            </w:r>
            <w:r w:rsidR="00771060" w:rsidRPr="00AF6E7F">
              <w:rPr>
                <w:b/>
              </w:rPr>
              <w:t>Differentiating Administrative Rights</w:t>
            </w:r>
          </w:p>
          <w:p w:rsidR="005E5319" w:rsidRPr="00771060" w:rsidRDefault="005E5319" w:rsidP="00771060">
            <w:r w:rsidRPr="00771060">
              <w:t xml:space="preserve">Service Storage </w:t>
            </w:r>
            <w:r w:rsidR="00C32729" w:rsidRPr="00771060">
              <w:t>– saving the requests in the mobile</w:t>
            </w:r>
          </w:p>
          <w:p w:rsidR="005E5319" w:rsidRPr="00C32729" w:rsidRDefault="005E5319" w:rsidP="00C32729">
            <w:pPr>
              <w:autoSpaceDE w:val="0"/>
              <w:autoSpaceDN w:val="0"/>
              <w:adjustRightInd w:val="0"/>
              <w:spacing w:after="200" w:line="276" w:lineRule="auto"/>
              <w:rPr>
                <w:rFonts w:ascii="Arial" w:hAnsi="Arial" w:cs="Arial"/>
                <w:sz w:val="16"/>
              </w:rPr>
            </w:pPr>
          </w:p>
        </w:tc>
        <w:tc>
          <w:tcPr>
            <w:tcW w:w="1080" w:type="dxa"/>
            <w:vMerge w:val="restart"/>
          </w:tcPr>
          <w:p w:rsidR="005E5319" w:rsidRDefault="005E5319">
            <w:pPr>
              <w:rPr>
                <w:rFonts w:ascii="Arial" w:hAnsi="Arial" w:cs="Arial"/>
                <w:sz w:val="20"/>
              </w:rPr>
            </w:pPr>
          </w:p>
        </w:tc>
        <w:tc>
          <w:tcPr>
            <w:tcW w:w="1061" w:type="dxa"/>
            <w:vMerge w:val="restart"/>
            <w:vAlign w:val="center"/>
          </w:tcPr>
          <w:p w:rsidR="005E5319" w:rsidRDefault="005E5319">
            <w:pPr>
              <w:jc w:val="center"/>
              <w:rPr>
                <w:rFonts w:ascii="Arial" w:hAnsi="Arial" w:cs="Arial"/>
              </w:rPr>
            </w:pPr>
            <w:r>
              <w:rPr>
                <w:rFonts w:ascii="Arial" w:hAnsi="Arial" w:cs="Arial"/>
              </w:rPr>
              <w:t>/ 2</w:t>
            </w:r>
          </w:p>
        </w:tc>
        <w:tc>
          <w:tcPr>
            <w:tcW w:w="4725" w:type="dxa"/>
            <w:vMerge/>
          </w:tcPr>
          <w:p w:rsidR="005E5319" w:rsidRDefault="005E5319">
            <w:pPr>
              <w:rPr>
                <w:rFonts w:ascii="Arial" w:hAnsi="Arial" w:cs="Arial"/>
                <w:sz w:val="20"/>
              </w:rPr>
            </w:pPr>
          </w:p>
        </w:tc>
      </w:tr>
      <w:tr w:rsidR="005E5319" w:rsidTr="007A6CC9">
        <w:trPr>
          <w:cantSplit/>
          <w:trHeight w:val="4545"/>
          <w:jc w:val="center"/>
        </w:trPr>
        <w:tc>
          <w:tcPr>
            <w:tcW w:w="7308" w:type="dxa"/>
          </w:tcPr>
          <w:p w:rsidR="005E5319" w:rsidRPr="00B27E35" w:rsidRDefault="005E5319" w:rsidP="00B27E35">
            <w:pPr>
              <w:rPr>
                <w:b/>
                <w:i/>
              </w:rPr>
            </w:pPr>
            <w:r w:rsidRPr="00B27E35">
              <w:rPr>
                <w:b/>
                <w:i/>
              </w:rPr>
              <w:lastRenderedPageBreak/>
              <w:t>Non-functional requirements of the solution (solution attributes and features</w:t>
            </w:r>
            <w:r w:rsidR="00B27E35">
              <w:rPr>
                <w:b/>
                <w:i/>
              </w:rPr>
              <w:t xml:space="preserve">) </w:t>
            </w:r>
            <w:r w:rsidRPr="00B27E35">
              <w:rPr>
                <w:b/>
                <w:i/>
              </w:rPr>
              <w:t xml:space="preserve">Software quality attributes </w:t>
            </w:r>
          </w:p>
          <w:p w:rsidR="005E5319" w:rsidRPr="00105074" w:rsidRDefault="005E5319" w:rsidP="00105074">
            <w:pPr>
              <w:autoSpaceDE w:val="0"/>
              <w:autoSpaceDN w:val="0"/>
              <w:adjustRightInd w:val="0"/>
              <w:spacing w:after="200" w:line="276" w:lineRule="auto"/>
              <w:rPr>
                <w:rFonts w:cstheme="minorHAnsi"/>
                <w:lang w:val="en-US"/>
              </w:rPr>
            </w:pPr>
            <w:r w:rsidRPr="00105074">
              <w:rPr>
                <w:rFonts w:cstheme="minorHAnsi"/>
                <w:b/>
                <w:lang w:val="en-US"/>
              </w:rPr>
              <w:t>User-friendliness</w:t>
            </w:r>
            <w:r w:rsidRPr="00105074">
              <w:rPr>
                <w:rFonts w:cstheme="minorHAnsi"/>
                <w:b/>
                <w:lang w:val="en-US"/>
              </w:rPr>
              <w:br/>
            </w:r>
            <w:r w:rsidRPr="00105074">
              <w:rPr>
                <w:rFonts w:cstheme="minorHAnsi"/>
                <w:lang w:val="en-US"/>
              </w:rPr>
              <w:t>As there will be a large number of personnel using the system, it needs to be intuitive and accessible to staff, students and technicians.</w:t>
            </w:r>
          </w:p>
          <w:p w:rsidR="005E5319" w:rsidRPr="00DA5988" w:rsidRDefault="005E5319" w:rsidP="00A94EC5">
            <w:pPr>
              <w:numPr>
                <w:ilvl w:val="0"/>
                <w:numId w:val="7"/>
              </w:numPr>
              <w:rPr>
                <w:rFonts w:ascii="Calibri" w:hAnsi="Calibri" w:cs="Calibri"/>
                <w:sz w:val="22"/>
              </w:rPr>
            </w:pPr>
            <w:r w:rsidRPr="00DA5988">
              <w:rPr>
                <w:rFonts w:ascii="Calibri" w:hAnsi="Calibri" w:cs="Calibri"/>
                <w:sz w:val="22"/>
              </w:rPr>
              <w:t>performance levels/</w:t>
            </w:r>
            <w:r w:rsidRPr="004E25E6">
              <w:rPr>
                <w:rFonts w:ascii="Calibri" w:hAnsi="Calibri" w:cs="Calibri"/>
                <w:sz w:val="22"/>
              </w:rPr>
              <w:t>requirements</w:t>
            </w:r>
          </w:p>
          <w:p w:rsidR="005E5319" w:rsidRPr="00DA5988" w:rsidRDefault="005E5319" w:rsidP="00A94EC5">
            <w:pPr>
              <w:numPr>
                <w:ilvl w:val="0"/>
                <w:numId w:val="7"/>
              </w:numPr>
              <w:rPr>
                <w:rFonts w:ascii="Calibri" w:hAnsi="Calibri" w:cs="Calibri"/>
                <w:sz w:val="22"/>
              </w:rPr>
            </w:pPr>
            <w:r w:rsidRPr="00DA5988">
              <w:rPr>
                <w:rFonts w:ascii="Calibri" w:hAnsi="Calibri" w:cs="Calibri"/>
                <w:sz w:val="22"/>
              </w:rPr>
              <w:t xml:space="preserve">response rates,   </w:t>
            </w:r>
          </w:p>
          <w:p w:rsidR="005E5319" w:rsidRPr="00DA5988" w:rsidRDefault="005E5319" w:rsidP="00A94EC5">
            <w:pPr>
              <w:numPr>
                <w:ilvl w:val="0"/>
                <w:numId w:val="7"/>
              </w:numPr>
              <w:rPr>
                <w:rFonts w:ascii="Calibri" w:hAnsi="Calibri" w:cs="Calibri"/>
                <w:sz w:val="22"/>
              </w:rPr>
            </w:pPr>
            <w:r w:rsidRPr="00DA5988">
              <w:rPr>
                <w:rFonts w:ascii="Calibri" w:hAnsi="Calibri" w:cs="Calibri"/>
                <w:sz w:val="22"/>
              </w:rPr>
              <w:t xml:space="preserve">robustness, </w:t>
            </w:r>
          </w:p>
          <w:p w:rsidR="005E5319" w:rsidRPr="00DA5988" w:rsidRDefault="005E5319" w:rsidP="00A94EC5">
            <w:pPr>
              <w:numPr>
                <w:ilvl w:val="0"/>
                <w:numId w:val="7"/>
              </w:numPr>
              <w:rPr>
                <w:rFonts w:ascii="Calibri" w:hAnsi="Calibri" w:cs="Calibri"/>
                <w:sz w:val="22"/>
              </w:rPr>
            </w:pPr>
            <w:r>
              <w:rPr>
                <w:rFonts w:ascii="Calibri" w:hAnsi="Calibri" w:cs="Calibri"/>
                <w:sz w:val="22"/>
              </w:rPr>
              <w:t xml:space="preserve">portability- </w:t>
            </w:r>
          </w:p>
          <w:p w:rsidR="005E5319" w:rsidRPr="00DA5988" w:rsidRDefault="005E5319" w:rsidP="00A94EC5">
            <w:pPr>
              <w:numPr>
                <w:ilvl w:val="0"/>
                <w:numId w:val="7"/>
              </w:numPr>
              <w:rPr>
                <w:rFonts w:ascii="Calibri" w:hAnsi="Calibri" w:cs="Calibri"/>
                <w:sz w:val="22"/>
              </w:rPr>
            </w:pPr>
            <w:r w:rsidRPr="00DA5988">
              <w:rPr>
                <w:rFonts w:ascii="Calibri" w:hAnsi="Calibri" w:cs="Calibri"/>
                <w:sz w:val="22"/>
              </w:rPr>
              <w:t xml:space="preserve">reliability </w:t>
            </w:r>
            <w:r>
              <w:rPr>
                <w:rFonts w:ascii="Calibri" w:hAnsi="Calibri" w:cs="Calibri"/>
                <w:sz w:val="22"/>
              </w:rPr>
              <w:t>– lots of users at once</w:t>
            </w:r>
          </w:p>
          <w:p w:rsidR="005E5319" w:rsidRPr="00DA5988" w:rsidRDefault="005E5319" w:rsidP="00A94EC5">
            <w:pPr>
              <w:numPr>
                <w:ilvl w:val="0"/>
                <w:numId w:val="7"/>
              </w:numPr>
              <w:rPr>
                <w:rFonts w:ascii="Calibri" w:hAnsi="Calibri" w:cs="Calibri"/>
                <w:sz w:val="22"/>
              </w:rPr>
            </w:pPr>
            <w:r w:rsidRPr="00DA5988">
              <w:rPr>
                <w:rFonts w:ascii="Calibri" w:hAnsi="Calibri" w:cs="Calibri"/>
                <w:sz w:val="22"/>
              </w:rPr>
              <w:t>maintainability</w:t>
            </w:r>
          </w:p>
          <w:p w:rsidR="005E5319" w:rsidRPr="00DA5988" w:rsidRDefault="005E5319" w:rsidP="00A94EC5">
            <w:pPr>
              <w:numPr>
                <w:ilvl w:val="0"/>
                <w:numId w:val="7"/>
              </w:numPr>
              <w:rPr>
                <w:rFonts w:ascii="Calibri" w:hAnsi="Calibri" w:cs="Calibri"/>
                <w:sz w:val="22"/>
              </w:rPr>
            </w:pPr>
            <w:r w:rsidRPr="004E25E6">
              <w:rPr>
                <w:rFonts w:ascii="Calibri" w:hAnsi="Calibri" w:cs="Calibri"/>
                <w:sz w:val="22"/>
              </w:rPr>
              <w:t xml:space="preserve">Project documentation </w:t>
            </w:r>
          </w:p>
          <w:p w:rsidR="005E5319" w:rsidRDefault="005E5319" w:rsidP="00A94EC5">
            <w:pPr>
              <w:numPr>
                <w:ilvl w:val="0"/>
                <w:numId w:val="7"/>
              </w:numPr>
              <w:rPr>
                <w:rFonts w:ascii="Calibri" w:hAnsi="Calibri" w:cs="Calibri"/>
                <w:sz w:val="22"/>
              </w:rPr>
            </w:pPr>
            <w:r w:rsidRPr="004E25E6">
              <w:rPr>
                <w:rFonts w:ascii="Calibri" w:hAnsi="Calibri" w:cs="Calibri"/>
                <w:sz w:val="22"/>
              </w:rPr>
              <w:t>User documentation</w:t>
            </w:r>
          </w:p>
          <w:p w:rsidR="00B27E35" w:rsidRPr="00337A45" w:rsidRDefault="00B27E35" w:rsidP="00A94EC5">
            <w:pPr>
              <w:numPr>
                <w:ilvl w:val="0"/>
                <w:numId w:val="7"/>
              </w:numPr>
              <w:rPr>
                <w:rFonts w:ascii="Calibri" w:hAnsi="Calibri" w:cs="Calibri"/>
                <w:sz w:val="22"/>
              </w:rPr>
            </w:pPr>
            <w:r w:rsidRPr="00B27E35">
              <w:rPr>
                <w:bCs/>
              </w:rPr>
              <w:t>Back Up</w:t>
            </w:r>
            <w:r>
              <w:rPr>
                <w:bCs/>
              </w:rPr>
              <w:t>s</w:t>
            </w:r>
          </w:p>
          <w:p w:rsidR="00337A45" w:rsidRPr="00B27E35" w:rsidRDefault="00337A45" w:rsidP="00A94EC5">
            <w:pPr>
              <w:numPr>
                <w:ilvl w:val="0"/>
                <w:numId w:val="7"/>
              </w:numPr>
              <w:rPr>
                <w:rFonts w:ascii="Calibri" w:hAnsi="Calibri" w:cs="Calibri"/>
                <w:sz w:val="22"/>
              </w:rPr>
            </w:pPr>
            <w:r>
              <w:rPr>
                <w:rFonts w:cstheme="minorHAnsi"/>
                <w:b/>
                <w:lang w:val="en-US"/>
              </w:rPr>
              <w:t>Security</w:t>
            </w:r>
          </w:p>
          <w:p w:rsidR="005E5319" w:rsidRPr="00A00733" w:rsidRDefault="005E5319" w:rsidP="00A94EC5">
            <w:pPr>
              <w:rPr>
                <w:b/>
                <w:i/>
              </w:rPr>
            </w:pPr>
          </w:p>
        </w:tc>
        <w:tc>
          <w:tcPr>
            <w:tcW w:w="1080" w:type="dxa"/>
            <w:vMerge/>
          </w:tcPr>
          <w:p w:rsidR="005E5319" w:rsidRDefault="005E5319">
            <w:pPr>
              <w:rPr>
                <w:rFonts w:ascii="Arial" w:hAnsi="Arial" w:cs="Arial"/>
                <w:sz w:val="20"/>
              </w:rPr>
            </w:pPr>
          </w:p>
        </w:tc>
        <w:tc>
          <w:tcPr>
            <w:tcW w:w="1061" w:type="dxa"/>
            <w:vMerge/>
            <w:vAlign w:val="center"/>
          </w:tcPr>
          <w:p w:rsidR="005E5319" w:rsidRDefault="005E5319">
            <w:pPr>
              <w:jc w:val="center"/>
              <w:rPr>
                <w:rFonts w:ascii="Arial" w:hAnsi="Arial" w:cs="Arial"/>
              </w:rPr>
            </w:pPr>
          </w:p>
        </w:tc>
        <w:tc>
          <w:tcPr>
            <w:tcW w:w="4725" w:type="dxa"/>
            <w:vMerge/>
          </w:tcPr>
          <w:p w:rsidR="005E5319" w:rsidRDefault="005E5319">
            <w:pPr>
              <w:rPr>
                <w:rFonts w:ascii="Arial" w:hAnsi="Arial" w:cs="Arial"/>
                <w:sz w:val="20"/>
              </w:rPr>
            </w:pPr>
          </w:p>
        </w:tc>
      </w:tr>
      <w:tr w:rsidR="00AA061C" w:rsidTr="007A6CC9">
        <w:trPr>
          <w:cantSplit/>
          <w:jc w:val="center"/>
        </w:trPr>
        <w:tc>
          <w:tcPr>
            <w:tcW w:w="7308" w:type="dxa"/>
          </w:tcPr>
          <w:p w:rsidR="00573C3D" w:rsidRDefault="00271B1E" w:rsidP="00573C3D">
            <w:pPr>
              <w:rPr>
                <w:rFonts w:ascii="Calibri" w:hAnsi="Calibri" w:cs="Calibri"/>
                <w:sz w:val="22"/>
                <w:szCs w:val="22"/>
              </w:rPr>
            </w:pPr>
            <w:r w:rsidRPr="00105074">
              <w:rPr>
                <w:b/>
                <w:i/>
              </w:rPr>
              <w:lastRenderedPageBreak/>
              <w:t>De</w:t>
            </w:r>
            <w:r w:rsidR="00765271" w:rsidRPr="00105074">
              <w:rPr>
                <w:b/>
                <w:i/>
              </w:rPr>
              <w:t>scribe all relevant constraints that affect the solution.</w:t>
            </w:r>
            <w:r w:rsidR="00573C3D">
              <w:rPr>
                <w:rFonts w:ascii="Calibri" w:hAnsi="Calibri" w:cs="Calibri"/>
                <w:sz w:val="22"/>
                <w:szCs w:val="22"/>
              </w:rPr>
              <w:t xml:space="preserve"> T</w:t>
            </w:r>
            <w:r w:rsidR="00573C3D" w:rsidRPr="00AC21E3">
              <w:rPr>
                <w:rFonts w:ascii="Calibri" w:hAnsi="Calibri" w:cs="Calibri"/>
                <w:sz w:val="22"/>
                <w:szCs w:val="22"/>
              </w:rPr>
              <w:t>he parameters of the solution (</w:t>
            </w:r>
            <w:r w:rsidR="00573C3D" w:rsidRPr="00AC21E3">
              <w:rPr>
                <w:rFonts w:ascii="Calibri" w:hAnsi="Calibri" w:cs="Calibri"/>
                <w:b/>
                <w:bCs/>
                <w:sz w:val="22"/>
                <w:szCs w:val="22"/>
              </w:rPr>
              <w:t>scope</w:t>
            </w:r>
            <w:r w:rsidR="00573C3D" w:rsidRPr="00AC21E3">
              <w:rPr>
                <w:rFonts w:ascii="Calibri" w:hAnsi="Calibri" w:cs="Calibri"/>
                <w:sz w:val="22"/>
                <w:szCs w:val="22"/>
              </w:rPr>
              <w:t xml:space="preserve">). </w:t>
            </w:r>
            <w:r w:rsidR="00573C3D">
              <w:rPr>
                <w:rFonts w:ascii="Calibri" w:hAnsi="Calibri" w:cs="Calibri"/>
                <w:sz w:val="22"/>
                <w:szCs w:val="22"/>
              </w:rPr>
              <w:t xml:space="preserve">defines where a </w:t>
            </w:r>
            <w:r w:rsidR="00573C3D" w:rsidRPr="00FC36D3">
              <w:rPr>
                <w:rFonts w:ascii="Calibri" w:hAnsi="Calibri" w:cs="Calibri"/>
                <w:sz w:val="22"/>
                <w:szCs w:val="22"/>
              </w:rPr>
              <w:t>solution’s responsibilities end</w:t>
            </w:r>
          </w:p>
          <w:p w:rsidR="00FF5740" w:rsidRDefault="00FF5740" w:rsidP="00FF5740">
            <w:pPr>
              <w:rPr>
                <w:rFonts w:ascii="Calibri" w:hAnsi="Calibri" w:cs="Calibri"/>
                <w:sz w:val="22"/>
                <w:szCs w:val="22"/>
              </w:rPr>
            </w:pPr>
            <w:r>
              <w:rPr>
                <w:rFonts w:ascii="Calibri" w:hAnsi="Calibri" w:cs="Calibri"/>
                <w:sz w:val="22"/>
                <w:szCs w:val="22"/>
              </w:rPr>
              <w:t>T</w:t>
            </w:r>
            <w:r w:rsidRPr="00AC21E3">
              <w:rPr>
                <w:rFonts w:ascii="Calibri" w:hAnsi="Calibri" w:cs="Calibri"/>
                <w:sz w:val="22"/>
                <w:szCs w:val="22"/>
              </w:rPr>
              <w:t>he conditions affecting the solution (</w:t>
            </w:r>
            <w:r w:rsidRPr="00AC21E3">
              <w:rPr>
                <w:rFonts w:ascii="Calibri" w:hAnsi="Calibri" w:cs="Calibri"/>
                <w:b/>
                <w:bCs/>
                <w:sz w:val="22"/>
                <w:szCs w:val="22"/>
              </w:rPr>
              <w:t>constraints</w:t>
            </w:r>
            <w:r w:rsidRPr="00AC21E3">
              <w:rPr>
                <w:rFonts w:ascii="Calibri" w:hAnsi="Calibri" w:cs="Calibri"/>
                <w:sz w:val="22"/>
                <w:szCs w:val="22"/>
              </w:rPr>
              <w:t xml:space="preserve">) </w:t>
            </w:r>
          </w:p>
          <w:p w:rsidR="00105074" w:rsidRDefault="00105074" w:rsidP="00105074">
            <w:pPr>
              <w:autoSpaceDE w:val="0"/>
              <w:autoSpaceDN w:val="0"/>
              <w:adjustRightInd w:val="0"/>
              <w:rPr>
                <w:b/>
              </w:rPr>
            </w:pPr>
            <w:r>
              <w:rPr>
                <w:rFonts w:cstheme="minorHAnsi"/>
                <w:b/>
                <w:lang w:val="en-US"/>
              </w:rPr>
              <w:t xml:space="preserve">Cost </w:t>
            </w:r>
            <w:r w:rsidR="00330830">
              <w:rPr>
                <w:rFonts w:cstheme="minorHAnsi"/>
                <w:b/>
                <w:lang w:val="en-US"/>
              </w:rPr>
              <w:br/>
            </w:r>
            <w:r w:rsidR="00330830" w:rsidRPr="00330830">
              <w:rPr>
                <w:b/>
              </w:rPr>
              <w:t>time</w:t>
            </w:r>
          </w:p>
          <w:p w:rsidR="00330830" w:rsidRPr="00330830" w:rsidRDefault="00330830" w:rsidP="00105074">
            <w:pPr>
              <w:autoSpaceDE w:val="0"/>
              <w:autoSpaceDN w:val="0"/>
              <w:adjustRightInd w:val="0"/>
              <w:rPr>
                <w:rFonts w:cstheme="minorHAnsi"/>
                <w:b/>
                <w:lang w:val="en-US"/>
              </w:rPr>
            </w:pPr>
            <w:r w:rsidRPr="00330830">
              <w:rPr>
                <w:b/>
              </w:rPr>
              <w:t>Software run on the small screens</w:t>
            </w:r>
          </w:p>
          <w:p w:rsidR="00105074" w:rsidRDefault="00105074" w:rsidP="00105074">
            <w:pPr>
              <w:autoSpaceDE w:val="0"/>
              <w:autoSpaceDN w:val="0"/>
              <w:adjustRightInd w:val="0"/>
              <w:rPr>
                <w:rFonts w:cstheme="minorHAnsi"/>
                <w:b/>
                <w:lang w:val="en-US"/>
              </w:rPr>
            </w:pPr>
            <w:r>
              <w:rPr>
                <w:rFonts w:cstheme="minorHAnsi"/>
                <w:b/>
                <w:lang w:val="en-US"/>
              </w:rPr>
              <w:t>Level of expertise of users</w:t>
            </w:r>
            <w:r w:rsidR="00573C3D">
              <w:rPr>
                <w:rFonts w:cstheme="minorHAnsi"/>
                <w:b/>
                <w:lang w:val="en-US"/>
              </w:rPr>
              <w:t xml:space="preserve">, middle school, </w:t>
            </w:r>
          </w:p>
          <w:p w:rsidR="00105074" w:rsidRDefault="00105074" w:rsidP="00105074">
            <w:pPr>
              <w:autoSpaceDE w:val="0"/>
              <w:autoSpaceDN w:val="0"/>
              <w:adjustRightInd w:val="0"/>
              <w:rPr>
                <w:rFonts w:cstheme="minorHAnsi"/>
                <w:b/>
                <w:lang w:val="en-US"/>
              </w:rPr>
            </w:pPr>
            <w:r>
              <w:rPr>
                <w:rFonts w:cstheme="minorHAnsi"/>
                <w:b/>
                <w:lang w:val="en-US"/>
              </w:rPr>
              <w:t xml:space="preserve">Legal requirements </w:t>
            </w:r>
          </w:p>
          <w:p w:rsidR="00105074" w:rsidRDefault="00105074" w:rsidP="00105074">
            <w:pPr>
              <w:autoSpaceDE w:val="0"/>
              <w:autoSpaceDN w:val="0"/>
              <w:adjustRightInd w:val="0"/>
              <w:rPr>
                <w:rFonts w:cstheme="minorHAnsi"/>
                <w:b/>
                <w:lang w:val="en-US"/>
              </w:rPr>
            </w:pPr>
            <w:r>
              <w:rPr>
                <w:rFonts w:cstheme="minorHAnsi"/>
                <w:b/>
                <w:lang w:val="en-US"/>
              </w:rPr>
              <w:t>Technical support staff</w:t>
            </w:r>
          </w:p>
          <w:p w:rsidR="00573C3D" w:rsidRDefault="00105074" w:rsidP="00573C3D">
            <w:pPr>
              <w:autoSpaceDE w:val="0"/>
              <w:autoSpaceDN w:val="0"/>
              <w:adjustRightInd w:val="0"/>
              <w:rPr>
                <w:rFonts w:cstheme="minorHAnsi"/>
                <w:b/>
                <w:lang w:val="en-US"/>
              </w:rPr>
            </w:pPr>
            <w:r>
              <w:rPr>
                <w:rFonts w:cstheme="minorHAnsi"/>
                <w:b/>
                <w:lang w:val="en-US"/>
              </w:rPr>
              <w:t>Security features</w:t>
            </w:r>
          </w:p>
          <w:p w:rsidR="00573C3D" w:rsidRPr="00573C3D" w:rsidRDefault="00573C3D" w:rsidP="00573C3D">
            <w:pPr>
              <w:autoSpaceDE w:val="0"/>
              <w:autoSpaceDN w:val="0"/>
              <w:adjustRightInd w:val="0"/>
              <w:rPr>
                <w:rFonts w:cstheme="minorHAnsi"/>
                <w:b/>
                <w:lang w:val="en-US"/>
              </w:rPr>
            </w:pPr>
            <w:r>
              <w:t xml:space="preserve">This system will be used by the staff and students at the college to </w:t>
            </w:r>
            <w:r>
              <w:rPr>
                <w:lang w:val="en-US"/>
              </w:rPr>
              <w:t>lodge</w:t>
            </w:r>
            <w:r w:rsidRPr="00112291">
              <w:rPr>
                <w:lang w:val="en-US"/>
              </w:rPr>
              <w:t xml:space="preserve"> service requests on their mobile</w:t>
            </w:r>
            <w:r>
              <w:rPr>
                <w:lang w:val="en-US"/>
              </w:rPr>
              <w:t xml:space="preserve"> which will be dealt with by the IT technician and volunteering students. The system will be used by these technicians to view the information (to be stored in a database) about the school’s IT issues (whether it be hardware or software). They will also post regular updates on the issue being looked at by the technicians to be read by the other users online.</w:t>
            </w:r>
          </w:p>
          <w:p w:rsidR="00FF5740" w:rsidRPr="00573C3D" w:rsidRDefault="00FF5740" w:rsidP="00573C3D">
            <w:pPr>
              <w:rPr>
                <w:rFonts w:ascii="Arial" w:hAnsi="Arial" w:cs="Arial"/>
                <w:sz w:val="16"/>
                <w:lang w:val="en-US"/>
              </w:rPr>
            </w:pPr>
          </w:p>
          <w:p w:rsidR="00765271" w:rsidRDefault="00765271" w:rsidP="00765271">
            <w:pPr>
              <w:ind w:left="720"/>
              <w:rPr>
                <w:rFonts w:ascii="Arial" w:hAnsi="Arial" w:cs="Arial"/>
                <w:sz w:val="16"/>
              </w:rPr>
            </w:pPr>
          </w:p>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765271">
              <w:rPr>
                <w:rFonts w:ascii="Arial" w:hAnsi="Arial" w:cs="Arial"/>
              </w:rPr>
              <w:t>2</w:t>
            </w:r>
          </w:p>
        </w:tc>
        <w:tc>
          <w:tcPr>
            <w:tcW w:w="4725" w:type="dxa"/>
            <w:vMerge/>
          </w:tcPr>
          <w:p w:rsidR="00AA061C" w:rsidRDefault="00AA061C">
            <w:pPr>
              <w:rPr>
                <w:rFonts w:ascii="Arial" w:hAnsi="Arial" w:cs="Arial"/>
                <w:sz w:val="20"/>
              </w:rPr>
            </w:pPr>
          </w:p>
        </w:tc>
      </w:tr>
      <w:tr w:rsidR="002C65BF" w:rsidTr="007A6CC9">
        <w:trPr>
          <w:cantSplit/>
          <w:jc w:val="center"/>
        </w:trPr>
        <w:tc>
          <w:tcPr>
            <w:tcW w:w="7308" w:type="dxa"/>
          </w:tcPr>
          <w:p w:rsidR="002C65BF" w:rsidRDefault="002C65BF" w:rsidP="00D76CA0">
            <w:pPr>
              <w:rPr>
                <w:b/>
                <w:i/>
              </w:rPr>
            </w:pPr>
            <w:r w:rsidRPr="00D76CA0">
              <w:rPr>
                <w:b/>
                <w:i/>
              </w:rPr>
              <w:t>Describe any security vulnerabilities that will affect the design of the software solution.</w:t>
            </w:r>
          </w:p>
          <w:p w:rsidR="00D76CA0" w:rsidRPr="00D21887" w:rsidRDefault="00D76CA0" w:rsidP="00D76CA0">
            <w:pPr>
              <w:autoSpaceDE w:val="0"/>
              <w:autoSpaceDN w:val="0"/>
              <w:adjustRightInd w:val="0"/>
              <w:rPr>
                <w:rFonts w:cstheme="minorHAnsi"/>
                <w:lang w:val="en-US"/>
              </w:rPr>
            </w:pPr>
            <w:r>
              <w:rPr>
                <w:rFonts w:cstheme="minorHAnsi"/>
                <w:lang w:val="en-US"/>
              </w:rPr>
              <w:t>Security is not as good generally on wireless connections so they will need to make sure to use encryption, most likely WPA2.</w:t>
            </w:r>
          </w:p>
          <w:p w:rsidR="00D76CA0" w:rsidRDefault="00D76CA0" w:rsidP="00D76CA0">
            <w:pPr>
              <w:rPr>
                <w:b/>
                <w:i/>
                <w:lang w:val="en-US"/>
              </w:rPr>
            </w:pPr>
          </w:p>
          <w:p w:rsidR="00D76CA0" w:rsidRDefault="00D76CA0" w:rsidP="00D76CA0">
            <w:pPr>
              <w:autoSpaceDE w:val="0"/>
              <w:autoSpaceDN w:val="0"/>
              <w:adjustRightInd w:val="0"/>
              <w:rPr>
                <w:rFonts w:cstheme="minorHAnsi"/>
                <w:lang w:val="en-US"/>
              </w:rPr>
            </w:pPr>
            <w:r>
              <w:rPr>
                <w:rFonts w:cstheme="minorHAnsi"/>
                <w:lang w:val="en-US"/>
              </w:rPr>
              <w:t>A major problem that would waste time would be</w:t>
            </w:r>
            <w:r w:rsidRPr="00D76CA0">
              <w:rPr>
                <w:rFonts w:cstheme="minorHAnsi"/>
                <w:b/>
                <w:lang w:val="en-US"/>
              </w:rPr>
              <w:t xml:space="preserve"> fictional jobs</w:t>
            </w:r>
            <w:r>
              <w:rPr>
                <w:rFonts w:cstheme="minorHAnsi"/>
                <w:lang w:val="en-US"/>
              </w:rPr>
              <w:t xml:space="preserve"> being logged by students. This can be overcome to an extent by making sure that a student is logged in to </w:t>
            </w:r>
            <w:proofErr w:type="spellStart"/>
            <w:r>
              <w:rPr>
                <w:rFonts w:cstheme="minorHAnsi"/>
                <w:lang w:val="en-US"/>
              </w:rPr>
              <w:t>BeaconNet</w:t>
            </w:r>
            <w:proofErr w:type="spellEnd"/>
            <w:r>
              <w:rPr>
                <w:rFonts w:cstheme="minorHAnsi"/>
                <w:lang w:val="en-US"/>
              </w:rPr>
              <w:t xml:space="preserve"> before they log the job, as it will identify which student has logged the job.</w:t>
            </w:r>
          </w:p>
          <w:p w:rsidR="00D76CA0" w:rsidRDefault="00D76CA0" w:rsidP="00D76CA0">
            <w:pPr>
              <w:autoSpaceDE w:val="0"/>
              <w:autoSpaceDN w:val="0"/>
              <w:adjustRightInd w:val="0"/>
              <w:rPr>
                <w:rFonts w:cstheme="minorHAnsi"/>
                <w:lang w:val="en-US"/>
              </w:rPr>
            </w:pPr>
          </w:p>
          <w:p w:rsidR="00D76CA0" w:rsidRDefault="00D76CA0" w:rsidP="00D76CA0">
            <w:pPr>
              <w:autoSpaceDE w:val="0"/>
              <w:autoSpaceDN w:val="0"/>
              <w:adjustRightInd w:val="0"/>
              <w:rPr>
                <w:rFonts w:cstheme="minorHAnsi"/>
                <w:lang w:val="en-US"/>
              </w:rPr>
            </w:pPr>
            <w:r>
              <w:rPr>
                <w:rFonts w:cstheme="minorHAnsi"/>
                <w:lang w:val="en-US"/>
              </w:rPr>
              <w:t>Viruses introduced</w:t>
            </w:r>
          </w:p>
          <w:p w:rsidR="00D76CA0" w:rsidRPr="00D76CA0" w:rsidRDefault="00D76CA0" w:rsidP="00D76CA0">
            <w:pPr>
              <w:rPr>
                <w:b/>
                <w:i/>
                <w:lang w:val="en-US"/>
              </w:rPr>
            </w:pPr>
          </w:p>
          <w:p w:rsidR="002C65BF" w:rsidRDefault="002C65BF" w:rsidP="002C65BF">
            <w:pPr>
              <w:ind w:left="720"/>
              <w:rPr>
                <w:rFonts w:ascii="Arial" w:hAnsi="Arial" w:cs="Arial"/>
                <w:sz w:val="16"/>
              </w:rPr>
            </w:pPr>
          </w:p>
        </w:tc>
        <w:tc>
          <w:tcPr>
            <w:tcW w:w="1080" w:type="dxa"/>
          </w:tcPr>
          <w:p w:rsidR="002C65BF" w:rsidRDefault="002C65BF">
            <w:pPr>
              <w:rPr>
                <w:rFonts w:ascii="Arial" w:hAnsi="Arial" w:cs="Arial"/>
                <w:sz w:val="20"/>
              </w:rPr>
            </w:pPr>
          </w:p>
        </w:tc>
        <w:tc>
          <w:tcPr>
            <w:tcW w:w="1061" w:type="dxa"/>
            <w:vAlign w:val="center"/>
          </w:tcPr>
          <w:p w:rsidR="002C65BF" w:rsidRDefault="002C65BF">
            <w:pPr>
              <w:jc w:val="center"/>
              <w:rPr>
                <w:rFonts w:ascii="Arial" w:hAnsi="Arial" w:cs="Arial"/>
              </w:rPr>
            </w:pPr>
            <w:r>
              <w:rPr>
                <w:rFonts w:ascii="Arial" w:hAnsi="Arial" w:cs="Arial"/>
              </w:rPr>
              <w:t>/ 2</w:t>
            </w:r>
          </w:p>
        </w:tc>
        <w:tc>
          <w:tcPr>
            <w:tcW w:w="4725" w:type="dxa"/>
            <w:vMerge/>
          </w:tcPr>
          <w:p w:rsidR="002C65BF" w:rsidRDefault="002C65BF">
            <w:pPr>
              <w:rPr>
                <w:rFonts w:ascii="Arial" w:hAnsi="Arial" w:cs="Arial"/>
                <w:sz w:val="20"/>
              </w:rPr>
            </w:pPr>
          </w:p>
        </w:tc>
      </w:tr>
      <w:tr w:rsidR="00AA061C" w:rsidTr="007A6CC9">
        <w:trPr>
          <w:cantSplit/>
          <w:jc w:val="center"/>
        </w:trPr>
        <w:tc>
          <w:tcPr>
            <w:tcW w:w="7308" w:type="dxa"/>
          </w:tcPr>
          <w:p w:rsidR="00AA061C" w:rsidRDefault="00271B1E" w:rsidP="00D76CA0">
            <w:pPr>
              <w:rPr>
                <w:b/>
                <w:i/>
              </w:rPr>
            </w:pPr>
            <w:r w:rsidRPr="00D76CA0">
              <w:rPr>
                <w:b/>
                <w:i/>
              </w:rPr>
              <w:lastRenderedPageBreak/>
              <w:t>Demonstrate an understanding of the p</w:t>
            </w:r>
            <w:r w:rsidR="00111518" w:rsidRPr="00D76CA0">
              <w:rPr>
                <w:b/>
                <w:i/>
              </w:rPr>
              <w:t>ersonnel and their role in the system</w:t>
            </w:r>
            <w:r w:rsidR="00AA061C" w:rsidRPr="00D76CA0">
              <w:rPr>
                <w:b/>
                <w:i/>
              </w:rPr>
              <w:t>.</w:t>
            </w:r>
          </w:p>
          <w:p w:rsidR="00D76CA0" w:rsidRDefault="00D76CA0" w:rsidP="00D76CA0">
            <w:pPr>
              <w:rPr>
                <w:b/>
                <w:lang w:val="en-US"/>
              </w:rPr>
            </w:pPr>
            <w:r w:rsidRPr="00C30DD4">
              <w:rPr>
                <w:b/>
                <w:lang w:val="en-US"/>
              </w:rPr>
              <w:t>Students</w:t>
            </w:r>
          </w:p>
          <w:p w:rsidR="00D76CA0" w:rsidRPr="00A13776" w:rsidRDefault="00D76CA0" w:rsidP="00D76CA0">
            <w:pPr>
              <w:rPr>
                <w:lang w:val="en-US"/>
              </w:rPr>
            </w:pPr>
            <w:r>
              <w:rPr>
                <w:lang w:val="en-US"/>
              </w:rPr>
              <w:t>Students will no longer have to inform teachers about problems with the computers or their inability to log in. Students can now access the Helpdesk themselves and log a job for themselves. They will also be able to view the status of their logged jobs.</w:t>
            </w:r>
          </w:p>
          <w:p w:rsidR="00D76CA0" w:rsidRDefault="00D76CA0" w:rsidP="00D76CA0">
            <w:pPr>
              <w:rPr>
                <w:b/>
                <w:lang w:val="en-US"/>
              </w:rPr>
            </w:pPr>
            <w:r w:rsidRPr="00C30DD4">
              <w:rPr>
                <w:b/>
                <w:lang w:val="en-US"/>
              </w:rPr>
              <w:t>Technicians</w:t>
            </w:r>
          </w:p>
          <w:p w:rsidR="00D76CA0" w:rsidRPr="005F08DD" w:rsidRDefault="00D76CA0" w:rsidP="00D76CA0">
            <w:pPr>
              <w:rPr>
                <w:lang w:val="en-US"/>
              </w:rPr>
            </w:pPr>
            <w:r>
              <w:rPr>
                <w:lang w:val="en-US"/>
              </w:rPr>
              <w:t>Technicians will still need to respond to the jobs that have been logged. One change under the new system is that they will need to carry a mobile, web-enabled device to access the Helpdesk and view pending jobs. This will assist them as they won’t necessarily have to go back to their office to find new jobs.</w:t>
            </w:r>
          </w:p>
          <w:p w:rsidR="00D76CA0" w:rsidRDefault="00D76CA0" w:rsidP="00D76CA0">
            <w:pPr>
              <w:rPr>
                <w:b/>
                <w:lang w:val="en-US"/>
              </w:rPr>
            </w:pPr>
            <w:r>
              <w:rPr>
                <w:b/>
                <w:lang w:val="en-US"/>
              </w:rPr>
              <w:t xml:space="preserve">Teaching </w:t>
            </w:r>
            <w:r w:rsidRPr="00C30DD4">
              <w:rPr>
                <w:b/>
                <w:lang w:val="en-US"/>
              </w:rPr>
              <w:t>Staff</w:t>
            </w:r>
          </w:p>
          <w:p w:rsidR="00D76CA0" w:rsidRDefault="00D76CA0" w:rsidP="00D76CA0">
            <w:pPr>
              <w:rPr>
                <w:lang w:val="en-US"/>
              </w:rPr>
            </w:pPr>
            <w:r>
              <w:rPr>
                <w:lang w:val="en-US"/>
              </w:rPr>
              <w:t>Teaching staff will still be able to log jobs. They will have basically the same role as always, however it will be diminished as rather than have to log all jobs alerted by students, they will only need to log jobs they find themselves as students will be able to log jobs themselves.</w:t>
            </w:r>
          </w:p>
          <w:p w:rsidR="00AA061C" w:rsidRDefault="00AA061C" w:rsidP="00F240C9">
            <w:pPr>
              <w:rPr>
                <w:rFonts w:ascii="Arial" w:hAnsi="Arial" w:cs="Arial"/>
                <w:sz w:val="16"/>
              </w:rPr>
            </w:pPr>
          </w:p>
        </w:tc>
        <w:tc>
          <w:tcPr>
            <w:tcW w:w="1080" w:type="dxa"/>
          </w:tcPr>
          <w:p w:rsidR="00AA061C" w:rsidRDefault="00AA061C">
            <w:pPr>
              <w:rPr>
                <w:rFonts w:ascii="Arial" w:hAnsi="Arial" w:cs="Arial"/>
                <w:sz w:val="20"/>
              </w:rPr>
            </w:pPr>
          </w:p>
        </w:tc>
        <w:tc>
          <w:tcPr>
            <w:tcW w:w="1061" w:type="dxa"/>
            <w:vAlign w:val="center"/>
          </w:tcPr>
          <w:p w:rsidR="00AA061C" w:rsidRDefault="00111518">
            <w:pPr>
              <w:jc w:val="center"/>
              <w:rPr>
                <w:rFonts w:ascii="Arial" w:hAnsi="Arial" w:cs="Arial"/>
              </w:rPr>
            </w:pPr>
            <w:r>
              <w:rPr>
                <w:rFonts w:ascii="Arial" w:hAnsi="Arial" w:cs="Arial"/>
              </w:rPr>
              <w:t xml:space="preserve">/ </w:t>
            </w:r>
            <w:r w:rsidR="00765271">
              <w:rPr>
                <w:rFonts w:ascii="Arial" w:hAnsi="Arial" w:cs="Arial"/>
              </w:rPr>
              <w:t>2</w:t>
            </w:r>
          </w:p>
        </w:tc>
        <w:tc>
          <w:tcPr>
            <w:tcW w:w="4725" w:type="dxa"/>
            <w:vMerge/>
          </w:tcPr>
          <w:p w:rsidR="00AA061C" w:rsidRDefault="00AA061C">
            <w:pPr>
              <w:rPr>
                <w:rFonts w:ascii="Arial" w:hAnsi="Arial" w:cs="Arial"/>
                <w:sz w:val="20"/>
              </w:rPr>
            </w:pPr>
          </w:p>
        </w:tc>
      </w:tr>
      <w:tr w:rsidR="00AA061C" w:rsidTr="007A6CC9">
        <w:trPr>
          <w:cantSplit/>
          <w:jc w:val="center"/>
        </w:trPr>
        <w:tc>
          <w:tcPr>
            <w:tcW w:w="7308" w:type="dxa"/>
            <w:tcBorders>
              <w:right w:val="single" w:sz="12" w:space="0" w:color="auto"/>
            </w:tcBorders>
            <w:vAlign w:val="center"/>
          </w:tcPr>
          <w:p w:rsidR="00AA061C" w:rsidRDefault="00AA061C">
            <w:pPr>
              <w:jc w:val="right"/>
              <w:rPr>
                <w:rFonts w:ascii="Arial" w:hAnsi="Arial" w:cs="Arial"/>
                <w:b/>
                <w:bCs/>
              </w:rPr>
            </w:pPr>
            <w:r>
              <w:rPr>
                <w:rFonts w:ascii="Arial" w:hAnsi="Arial" w:cs="Arial"/>
                <w:b/>
                <w:bCs/>
              </w:rPr>
              <w:t>Total :</w:t>
            </w:r>
          </w:p>
          <w:p w:rsidR="00AA061C" w:rsidRDefault="00AA061C">
            <w:pPr>
              <w:jc w:val="right"/>
              <w:rPr>
                <w:rFonts w:ascii="Arial" w:hAnsi="Arial" w:cs="Arial"/>
              </w:rPr>
            </w:pPr>
          </w:p>
        </w:tc>
        <w:tc>
          <w:tcPr>
            <w:tcW w:w="1080" w:type="dxa"/>
            <w:tcBorders>
              <w:top w:val="single" w:sz="12" w:space="0" w:color="auto"/>
              <w:left w:val="single" w:sz="12" w:space="0" w:color="auto"/>
              <w:bottom w:val="single" w:sz="12" w:space="0" w:color="auto"/>
              <w:right w:val="single" w:sz="12" w:space="0" w:color="auto"/>
            </w:tcBorders>
          </w:tcPr>
          <w:p w:rsidR="00AA061C" w:rsidRDefault="00AA061C">
            <w:pPr>
              <w:rPr>
                <w:rFonts w:ascii="Arial" w:hAnsi="Arial" w:cs="Arial"/>
              </w:rPr>
            </w:pPr>
          </w:p>
        </w:tc>
        <w:tc>
          <w:tcPr>
            <w:tcW w:w="1061" w:type="dxa"/>
            <w:tcBorders>
              <w:top w:val="single" w:sz="12" w:space="0" w:color="auto"/>
              <w:left w:val="single" w:sz="12" w:space="0" w:color="auto"/>
              <w:bottom w:val="single" w:sz="12" w:space="0" w:color="auto"/>
              <w:right w:val="single" w:sz="12" w:space="0" w:color="auto"/>
            </w:tcBorders>
            <w:vAlign w:val="center"/>
          </w:tcPr>
          <w:p w:rsidR="00AA061C" w:rsidRDefault="009D2913">
            <w:pPr>
              <w:jc w:val="center"/>
              <w:rPr>
                <w:rFonts w:ascii="Arial" w:hAnsi="Arial" w:cs="Arial"/>
                <w:b/>
                <w:bCs/>
              </w:rPr>
            </w:pPr>
            <w:r>
              <w:rPr>
                <w:rFonts w:ascii="Arial" w:hAnsi="Arial" w:cs="Arial"/>
                <w:b/>
                <w:bCs/>
              </w:rPr>
              <w:t>/ 4</w:t>
            </w:r>
            <w:r w:rsidR="00111518">
              <w:rPr>
                <w:rFonts w:ascii="Arial" w:hAnsi="Arial" w:cs="Arial"/>
                <w:b/>
                <w:bCs/>
              </w:rPr>
              <w:t>0</w:t>
            </w:r>
          </w:p>
        </w:tc>
        <w:tc>
          <w:tcPr>
            <w:tcW w:w="4725" w:type="dxa"/>
            <w:vMerge/>
            <w:tcBorders>
              <w:left w:val="single" w:sz="12" w:space="0" w:color="auto"/>
            </w:tcBorders>
          </w:tcPr>
          <w:p w:rsidR="00AA061C" w:rsidRDefault="00AA061C">
            <w:pPr>
              <w:rPr>
                <w:rFonts w:ascii="Arial" w:hAnsi="Arial" w:cs="Arial"/>
              </w:rPr>
            </w:pPr>
          </w:p>
        </w:tc>
      </w:tr>
    </w:tbl>
    <w:p w:rsidR="00AA061C" w:rsidRDefault="00AA061C">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p>
    <w:p w:rsidR="00337A45" w:rsidRDefault="00337A45">
      <w:pPr>
        <w:rPr>
          <w:rFonts w:ascii="Arial" w:hAnsi="Arial" w:cs="Arial"/>
        </w:rPr>
      </w:pPr>
      <w:bookmarkStart w:id="0" w:name="_GoBack"/>
      <w:bookmarkEnd w:id="0"/>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2"/>
        <w:gridCol w:w="2939"/>
        <w:gridCol w:w="7656"/>
        <w:gridCol w:w="2719"/>
      </w:tblGrid>
      <w:tr w:rsidR="00F240C9" w:rsidRPr="00481D9C" w:rsidTr="00F240C9">
        <w:trPr>
          <w:tblCellSpacing w:w="15" w:type="dxa"/>
        </w:trPr>
        <w:tc>
          <w:tcPr>
            <w:tcW w:w="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40C9" w:rsidRPr="00481D9C" w:rsidRDefault="00F240C9" w:rsidP="002714D8">
            <w:pPr>
              <w:spacing w:before="100" w:beforeAutospacing="1" w:after="100" w:afterAutospacing="1"/>
            </w:pPr>
            <w:r>
              <w:rPr>
                <w:b/>
                <w:bCs/>
              </w:rPr>
              <w:lastRenderedPageBreak/>
              <w:t>User</w:t>
            </w:r>
          </w:p>
        </w:tc>
        <w:tc>
          <w:tcPr>
            <w:tcW w:w="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40C9" w:rsidRPr="00481D9C" w:rsidRDefault="00F240C9" w:rsidP="002714D8">
            <w:pPr>
              <w:spacing w:before="100" w:beforeAutospacing="1" w:after="100" w:afterAutospacing="1"/>
            </w:pPr>
            <w:r>
              <w:rPr>
                <w:b/>
                <w:bCs/>
              </w:rPr>
              <w:t>Expertise</w:t>
            </w:r>
          </w:p>
        </w:tc>
        <w:tc>
          <w:tcPr>
            <w:tcW w:w="2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40C9" w:rsidRPr="00481D9C" w:rsidRDefault="00F240C9" w:rsidP="002714D8">
            <w:pPr>
              <w:spacing w:before="100" w:beforeAutospacing="1" w:after="100" w:afterAutospacing="1"/>
            </w:pPr>
            <w:r>
              <w:rPr>
                <w:b/>
                <w:bCs/>
              </w:rPr>
              <w:t>Functions to be used</w:t>
            </w:r>
          </w:p>
        </w:tc>
        <w:tc>
          <w:tcPr>
            <w:tcW w:w="8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F240C9" w:rsidRPr="00481D9C" w:rsidRDefault="00F240C9" w:rsidP="002714D8">
            <w:pPr>
              <w:spacing w:before="100" w:beforeAutospacing="1" w:after="100" w:afterAutospacing="1"/>
            </w:pPr>
            <w:r>
              <w:rPr>
                <w:b/>
                <w:bCs/>
              </w:rPr>
              <w:t>Level of access</w:t>
            </w:r>
          </w:p>
        </w:tc>
      </w:tr>
      <w:tr w:rsidR="00F240C9" w:rsidRPr="00481D9C" w:rsidTr="00F240C9">
        <w:trPr>
          <w:tblCellSpacing w:w="15" w:type="dxa"/>
        </w:trPr>
        <w:tc>
          <w:tcPr>
            <w:tcW w:w="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Student</w:t>
            </w:r>
          </w:p>
        </w:tc>
        <w:tc>
          <w:tcPr>
            <w:tcW w:w="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rsidRPr="00672924">
              <w:t xml:space="preserve">good enough to use the system effectively and </w:t>
            </w:r>
            <w:r>
              <w:t>their portable devices</w:t>
            </w:r>
          </w:p>
        </w:tc>
        <w:tc>
          <w:tcPr>
            <w:tcW w:w="2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 xml:space="preserve">They </w:t>
            </w:r>
            <w:r w:rsidRPr="00672924">
              <w:t xml:space="preserve">will need to be able to enter data about </w:t>
            </w:r>
            <w:r>
              <w:t xml:space="preserve">the IT problems </w:t>
            </w:r>
            <w:r w:rsidRPr="00672924">
              <w:t>into a form which gets sent to a database</w:t>
            </w:r>
            <w:r>
              <w:t xml:space="preserve"> from a mobile device. They will also need to be able to check their email inbox for Beacon Net passwords and use Beacon Net to track the progress of the problems.</w:t>
            </w:r>
          </w:p>
        </w:tc>
        <w:tc>
          <w:tcPr>
            <w:tcW w:w="8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 xml:space="preserve">Basic </w:t>
            </w:r>
            <w:r w:rsidRPr="00672924">
              <w:t>level access</w:t>
            </w:r>
          </w:p>
        </w:tc>
      </w:tr>
      <w:tr w:rsidR="00F240C9" w:rsidRPr="00481D9C" w:rsidTr="00F240C9">
        <w:trPr>
          <w:tblCellSpacing w:w="15" w:type="dxa"/>
        </w:trPr>
        <w:tc>
          <w:tcPr>
            <w:tcW w:w="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Default="00F240C9" w:rsidP="002714D8">
            <w:pPr>
              <w:spacing w:before="100" w:beforeAutospacing="1" w:after="100" w:afterAutospacing="1"/>
            </w:pPr>
            <w:r>
              <w:t>Teacher</w:t>
            </w:r>
          </w:p>
        </w:tc>
        <w:tc>
          <w:tcPr>
            <w:tcW w:w="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rsidRPr="00672924">
              <w:t xml:space="preserve">good enough to use the system effectively and </w:t>
            </w:r>
            <w:r>
              <w:t>their portable devices</w:t>
            </w:r>
          </w:p>
        </w:tc>
        <w:tc>
          <w:tcPr>
            <w:tcW w:w="2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 xml:space="preserve">They </w:t>
            </w:r>
            <w:r w:rsidRPr="00672924">
              <w:t xml:space="preserve">will need to be able to enter data about </w:t>
            </w:r>
            <w:r>
              <w:t xml:space="preserve">the IT problems </w:t>
            </w:r>
            <w:r w:rsidRPr="00672924">
              <w:t>into a form which gets sent to a database</w:t>
            </w:r>
            <w:r>
              <w:t>. From a mobile device.</w:t>
            </w:r>
          </w:p>
        </w:tc>
        <w:tc>
          <w:tcPr>
            <w:tcW w:w="8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Basic level access</w:t>
            </w:r>
          </w:p>
        </w:tc>
      </w:tr>
      <w:tr w:rsidR="00F240C9" w:rsidRPr="00481D9C" w:rsidTr="00F240C9">
        <w:trPr>
          <w:tblCellSpacing w:w="15" w:type="dxa"/>
        </w:trPr>
        <w:tc>
          <w:tcPr>
            <w:tcW w:w="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Default="00F240C9" w:rsidP="002714D8">
            <w:pPr>
              <w:spacing w:before="100" w:beforeAutospacing="1" w:after="100" w:afterAutospacing="1"/>
            </w:pPr>
            <w:r>
              <w:t>Student  Volunteer Technician</w:t>
            </w:r>
          </w:p>
        </w:tc>
        <w:tc>
          <w:tcPr>
            <w:tcW w:w="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Ability to program and understand the functions of the system</w:t>
            </w:r>
          </w:p>
        </w:tc>
        <w:tc>
          <w:tcPr>
            <w:tcW w:w="2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They will simply need to read the problems listed in the database and be able to update their progress on Beacon Net.</w:t>
            </w:r>
          </w:p>
        </w:tc>
        <w:tc>
          <w:tcPr>
            <w:tcW w:w="8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Medium level access</w:t>
            </w:r>
          </w:p>
        </w:tc>
      </w:tr>
      <w:tr w:rsidR="00F240C9" w:rsidRPr="00481D9C" w:rsidTr="00F240C9">
        <w:trPr>
          <w:tblCellSpacing w:w="15" w:type="dxa"/>
        </w:trPr>
        <w:tc>
          <w:tcPr>
            <w:tcW w:w="62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IT Technician</w:t>
            </w:r>
          </w:p>
        </w:tc>
        <w:tc>
          <w:tcPr>
            <w:tcW w:w="95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A</w:t>
            </w:r>
            <w:r w:rsidRPr="00672924">
              <w:t>bility to program and understand the functions of the system</w:t>
            </w:r>
          </w:p>
        </w:tc>
        <w:tc>
          <w:tcPr>
            <w:tcW w:w="250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t>They will simply need to read the problems listed in the database and be able to update their progress on Beacon Net. As a higher level technician however, they will have to email Beacon Net passwords to students and reset login details of the students (not a function of the system).</w:t>
            </w:r>
          </w:p>
        </w:tc>
        <w:tc>
          <w:tcPr>
            <w:tcW w:w="87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240C9" w:rsidRPr="00672924" w:rsidRDefault="00F240C9" w:rsidP="002714D8">
            <w:pPr>
              <w:spacing w:before="100" w:beforeAutospacing="1" w:after="100" w:afterAutospacing="1"/>
            </w:pPr>
            <w:r w:rsidRPr="00672924">
              <w:t>high level access</w:t>
            </w:r>
          </w:p>
        </w:tc>
      </w:tr>
    </w:tbl>
    <w:p w:rsidR="006700BE" w:rsidRDefault="006700BE">
      <w:pPr>
        <w:rPr>
          <w:rFonts w:ascii="Arial" w:hAnsi="Arial" w:cs="Arial"/>
        </w:rPr>
      </w:pPr>
    </w:p>
    <w:p w:rsidR="006700BE" w:rsidRDefault="006700BE">
      <w:pPr>
        <w:rPr>
          <w:rFonts w:ascii="Arial" w:hAnsi="Arial" w:cs="Arial"/>
        </w:rPr>
      </w:pPr>
    </w:p>
    <w:p w:rsidR="00105074" w:rsidRDefault="00105074">
      <w:pPr>
        <w:rPr>
          <w:rFonts w:ascii="Arial" w:hAnsi="Arial" w:cs="Arial"/>
        </w:rPr>
      </w:pPr>
    </w:p>
    <w:p w:rsidR="00105074" w:rsidRDefault="00105074">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105074" w:rsidRDefault="00105074">
      <w:pPr>
        <w:rPr>
          <w:rFonts w:ascii="Arial" w:hAnsi="Arial" w:cs="Arial"/>
        </w:rPr>
      </w:pPr>
    </w:p>
    <w:p w:rsidR="00105074" w:rsidRDefault="00105074">
      <w:pPr>
        <w:rPr>
          <w:rFonts w:ascii="Arial" w:hAnsi="Arial" w:cs="Arial"/>
        </w:rPr>
      </w:pPr>
    </w:p>
    <w:p w:rsidR="00105074" w:rsidRDefault="00105074">
      <w:pPr>
        <w:rPr>
          <w:rFonts w:ascii="Arial" w:hAnsi="Arial" w:cs="Arial"/>
        </w:rPr>
      </w:pPr>
    </w:p>
    <w:p w:rsidR="00105074" w:rsidRDefault="00105074">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105074" w:rsidRDefault="00105074">
      <w:pPr>
        <w:rPr>
          <w:rFonts w:ascii="Arial" w:hAnsi="Arial" w:cs="Arial"/>
        </w:rPr>
      </w:pPr>
    </w:p>
    <w:p w:rsidR="00105074" w:rsidRDefault="00105074">
      <w:pPr>
        <w:rPr>
          <w:rFonts w:ascii="Arial" w:hAnsi="Arial" w:cs="Arial"/>
        </w:rPr>
      </w:pPr>
    </w:p>
    <w:p w:rsidR="006700BE" w:rsidRDefault="006700BE" w:rsidP="006700BE">
      <w:pPr>
        <w:pStyle w:val="Heading1"/>
        <w:rPr>
          <w:lang w:val="en-US"/>
        </w:rPr>
      </w:pPr>
      <w:r>
        <w:rPr>
          <w:lang w:val="en-US"/>
        </w:rPr>
        <w:lastRenderedPageBreak/>
        <w:t>Use Case Diagram</w:t>
      </w:r>
    </w:p>
    <w:p w:rsidR="00F240C9" w:rsidRDefault="00F240C9" w:rsidP="00F240C9">
      <w:pPr>
        <w:rPr>
          <w:lang w:val="en-US"/>
        </w:rPr>
      </w:pPr>
      <w:r>
        <w:rPr>
          <w:noProof/>
          <w:lang w:eastAsia="en-AU"/>
        </w:rPr>
        <w:drawing>
          <wp:inline distT="0" distB="0" distL="0" distR="0" wp14:anchorId="40BD6A83" wp14:editId="0A7992E3">
            <wp:extent cx="5773003" cy="5510593"/>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75388" cy="5512869"/>
                    </a:xfrm>
                    <a:prstGeom prst="rect">
                      <a:avLst/>
                    </a:prstGeom>
                  </pic:spPr>
                </pic:pic>
              </a:graphicData>
            </a:graphic>
          </wp:inline>
        </w:drawing>
      </w:r>
    </w:p>
    <w:p w:rsidR="00F240C9" w:rsidRDefault="00F240C9" w:rsidP="00F240C9">
      <w:pPr>
        <w:rPr>
          <w:lang w:val="en-US"/>
        </w:rPr>
      </w:pPr>
    </w:p>
    <w:p w:rsidR="00F240C9" w:rsidRDefault="00F240C9" w:rsidP="00F240C9">
      <w:pPr>
        <w:rPr>
          <w:lang w:val="en-US"/>
        </w:rPr>
      </w:pPr>
    </w:p>
    <w:p w:rsidR="00F240C9" w:rsidRPr="00F240C9" w:rsidRDefault="00F240C9" w:rsidP="00F240C9">
      <w:pPr>
        <w:rPr>
          <w:lang w:val="en-US"/>
        </w:rPr>
      </w:pPr>
      <w:r>
        <w:rPr>
          <w:noProof/>
          <w:lang w:eastAsia="en-AU"/>
        </w:rPr>
        <w:lastRenderedPageBreak/>
        <w:drawing>
          <wp:anchor distT="0" distB="0" distL="114300" distR="114300" simplePos="0" relativeHeight="251659264" behindDoc="1" locked="0" layoutInCell="1" allowOverlap="1" wp14:anchorId="21ADDD48" wp14:editId="260ED000">
            <wp:simplePos x="0" y="0"/>
            <wp:positionH relativeFrom="column">
              <wp:posOffset>-35560</wp:posOffset>
            </wp:positionH>
            <wp:positionV relativeFrom="paragraph">
              <wp:posOffset>-92710</wp:posOffset>
            </wp:positionV>
            <wp:extent cx="8215630" cy="4978400"/>
            <wp:effectExtent l="0" t="0" r="0" b="0"/>
            <wp:wrapTight wrapText="bothSides">
              <wp:wrapPolygon edited="0">
                <wp:start x="0" y="0"/>
                <wp:lineTo x="0" y="21490"/>
                <wp:lineTo x="21537" y="21490"/>
                <wp:lineTo x="21537" y="0"/>
                <wp:lineTo x="0" y="0"/>
              </wp:wrapPolygon>
            </wp:wrapTight>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D.JPG"/>
                    <pic:cNvPicPr/>
                  </pic:nvPicPr>
                  <pic:blipFill>
                    <a:blip r:embed="rId10">
                      <a:extLst>
                        <a:ext uri="{28A0092B-C50C-407E-A947-70E740481C1C}">
                          <a14:useLocalDpi xmlns:a14="http://schemas.microsoft.com/office/drawing/2010/main" val="0"/>
                        </a:ext>
                      </a:extLst>
                    </a:blip>
                    <a:stretch>
                      <a:fillRect/>
                    </a:stretch>
                  </pic:blipFill>
                  <pic:spPr>
                    <a:xfrm>
                      <a:off x="0" y="0"/>
                      <a:ext cx="8215630" cy="4978400"/>
                    </a:xfrm>
                    <a:prstGeom prst="rect">
                      <a:avLst/>
                    </a:prstGeom>
                  </pic:spPr>
                </pic:pic>
              </a:graphicData>
            </a:graphic>
            <wp14:sizeRelH relativeFrom="page">
              <wp14:pctWidth>0</wp14:pctWidth>
            </wp14:sizeRelH>
            <wp14:sizeRelV relativeFrom="page">
              <wp14:pctHeight>0</wp14:pctHeight>
            </wp14:sizeRelV>
          </wp:anchor>
        </w:drawing>
      </w:r>
    </w:p>
    <w:p w:rsidR="006700BE" w:rsidRDefault="006700BE"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F240C9" w:rsidRDefault="00F240C9" w:rsidP="006700BE">
      <w:pPr>
        <w:rPr>
          <w:lang w:val="en-US"/>
        </w:rPr>
      </w:pPr>
    </w:p>
    <w:p w:rsidR="00B1635F" w:rsidRDefault="00A00733">
      <w:pPr>
        <w:rPr>
          <w:rFonts w:ascii="Arial" w:hAnsi="Arial" w:cs="Arial"/>
        </w:rPr>
      </w:pPr>
      <w:r>
        <w:rPr>
          <w:noProof/>
          <w:lang w:eastAsia="en-AU"/>
        </w:rPr>
        <w:lastRenderedPageBreak/>
        <w:drawing>
          <wp:inline distT="0" distB="0" distL="0" distR="0" wp14:anchorId="7E78C87F" wp14:editId="7AB0BAD3">
            <wp:extent cx="5943600" cy="45980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4598035"/>
                    </a:xfrm>
                    <a:prstGeom prst="rect">
                      <a:avLst/>
                    </a:prstGeom>
                  </pic:spPr>
                </pic:pic>
              </a:graphicData>
            </a:graphic>
          </wp:inline>
        </w:drawing>
      </w:r>
    </w:p>
    <w:p w:rsidR="00A00733" w:rsidRDefault="00A00733">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F240C9" w:rsidRDefault="00F240C9">
      <w:pPr>
        <w:rPr>
          <w:rFonts w:ascii="Arial" w:hAnsi="Arial" w:cs="Arial"/>
        </w:rPr>
      </w:pPr>
    </w:p>
    <w:p w:rsidR="00B1635F" w:rsidRDefault="00A00733">
      <w:pPr>
        <w:rPr>
          <w:rFonts w:ascii="Arial" w:hAnsi="Arial" w:cs="Arial"/>
        </w:rPr>
      </w:pPr>
      <w:r>
        <w:rPr>
          <w:noProof/>
          <w:lang w:eastAsia="en-AU"/>
        </w:rPr>
        <w:lastRenderedPageBreak/>
        <w:drawing>
          <wp:inline distT="0" distB="0" distL="0" distR="0" wp14:anchorId="15C8C437" wp14:editId="1B8B3A0D">
            <wp:extent cx="5513695" cy="6052534"/>
            <wp:effectExtent l="0" t="0" r="0" b="5715"/>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15193" cy="6054178"/>
                    </a:xfrm>
                    <a:prstGeom prst="rect">
                      <a:avLst/>
                    </a:prstGeom>
                  </pic:spPr>
                </pic:pic>
              </a:graphicData>
            </a:graphic>
          </wp:inline>
        </w:drawing>
      </w:r>
    </w:p>
    <w:sectPr w:rsidR="00B1635F" w:rsidSect="00420AD3">
      <w:pgSz w:w="16838" w:h="11906" w:orient="landscape"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C3B"/>
    <w:multiLevelType w:val="hybridMultilevel"/>
    <w:tmpl w:val="B03ED0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4C3F1D"/>
    <w:multiLevelType w:val="hybridMultilevel"/>
    <w:tmpl w:val="2A2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241B2A"/>
    <w:multiLevelType w:val="hybridMultilevel"/>
    <w:tmpl w:val="9306F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21280"/>
    <w:multiLevelType w:val="hybridMultilevel"/>
    <w:tmpl w:val="D8248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86C57C9"/>
    <w:multiLevelType w:val="hybridMultilevel"/>
    <w:tmpl w:val="2DFA17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7465BD"/>
    <w:multiLevelType w:val="multilevel"/>
    <w:tmpl w:val="942A92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529B5858"/>
    <w:multiLevelType w:val="hybridMultilevel"/>
    <w:tmpl w:val="F2FA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2896262"/>
    <w:multiLevelType w:val="hybridMultilevel"/>
    <w:tmpl w:val="4A0AC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57329A4"/>
    <w:multiLevelType w:val="hybridMultilevel"/>
    <w:tmpl w:val="390AA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DD01411"/>
    <w:multiLevelType w:val="hybridMultilevel"/>
    <w:tmpl w:val="0472E8CA"/>
    <w:lvl w:ilvl="0" w:tplc="368C1914">
      <w:start w:val="1"/>
      <w:numFmt w:val="bullet"/>
      <w:lvlText w:val="•"/>
      <w:lvlJc w:val="left"/>
      <w:pPr>
        <w:tabs>
          <w:tab w:val="num" w:pos="720"/>
        </w:tabs>
        <w:ind w:left="720" w:hanging="360"/>
      </w:pPr>
      <w:rPr>
        <w:rFonts w:ascii="Arial" w:hAnsi="Arial" w:hint="default"/>
      </w:rPr>
    </w:lvl>
    <w:lvl w:ilvl="1" w:tplc="9CF02512" w:tentative="1">
      <w:start w:val="1"/>
      <w:numFmt w:val="bullet"/>
      <w:lvlText w:val="•"/>
      <w:lvlJc w:val="left"/>
      <w:pPr>
        <w:tabs>
          <w:tab w:val="num" w:pos="1440"/>
        </w:tabs>
        <w:ind w:left="1440" w:hanging="360"/>
      </w:pPr>
      <w:rPr>
        <w:rFonts w:ascii="Arial" w:hAnsi="Arial" w:hint="default"/>
      </w:rPr>
    </w:lvl>
    <w:lvl w:ilvl="2" w:tplc="6BF282F0" w:tentative="1">
      <w:start w:val="1"/>
      <w:numFmt w:val="bullet"/>
      <w:lvlText w:val="•"/>
      <w:lvlJc w:val="left"/>
      <w:pPr>
        <w:tabs>
          <w:tab w:val="num" w:pos="2160"/>
        </w:tabs>
        <w:ind w:left="2160" w:hanging="360"/>
      </w:pPr>
      <w:rPr>
        <w:rFonts w:ascii="Arial" w:hAnsi="Arial" w:hint="default"/>
      </w:rPr>
    </w:lvl>
    <w:lvl w:ilvl="3" w:tplc="A3B83E48" w:tentative="1">
      <w:start w:val="1"/>
      <w:numFmt w:val="bullet"/>
      <w:lvlText w:val="•"/>
      <w:lvlJc w:val="left"/>
      <w:pPr>
        <w:tabs>
          <w:tab w:val="num" w:pos="2880"/>
        </w:tabs>
        <w:ind w:left="2880" w:hanging="360"/>
      </w:pPr>
      <w:rPr>
        <w:rFonts w:ascii="Arial" w:hAnsi="Arial" w:hint="default"/>
      </w:rPr>
    </w:lvl>
    <w:lvl w:ilvl="4" w:tplc="AD8424C6" w:tentative="1">
      <w:start w:val="1"/>
      <w:numFmt w:val="bullet"/>
      <w:lvlText w:val="•"/>
      <w:lvlJc w:val="left"/>
      <w:pPr>
        <w:tabs>
          <w:tab w:val="num" w:pos="3600"/>
        </w:tabs>
        <w:ind w:left="3600" w:hanging="360"/>
      </w:pPr>
      <w:rPr>
        <w:rFonts w:ascii="Arial" w:hAnsi="Arial" w:hint="default"/>
      </w:rPr>
    </w:lvl>
    <w:lvl w:ilvl="5" w:tplc="11E26A3C" w:tentative="1">
      <w:start w:val="1"/>
      <w:numFmt w:val="bullet"/>
      <w:lvlText w:val="•"/>
      <w:lvlJc w:val="left"/>
      <w:pPr>
        <w:tabs>
          <w:tab w:val="num" w:pos="4320"/>
        </w:tabs>
        <w:ind w:left="4320" w:hanging="360"/>
      </w:pPr>
      <w:rPr>
        <w:rFonts w:ascii="Arial" w:hAnsi="Arial" w:hint="default"/>
      </w:rPr>
    </w:lvl>
    <w:lvl w:ilvl="6" w:tplc="FA48509C" w:tentative="1">
      <w:start w:val="1"/>
      <w:numFmt w:val="bullet"/>
      <w:lvlText w:val="•"/>
      <w:lvlJc w:val="left"/>
      <w:pPr>
        <w:tabs>
          <w:tab w:val="num" w:pos="5040"/>
        </w:tabs>
        <w:ind w:left="5040" w:hanging="360"/>
      </w:pPr>
      <w:rPr>
        <w:rFonts w:ascii="Arial" w:hAnsi="Arial" w:hint="default"/>
      </w:rPr>
    </w:lvl>
    <w:lvl w:ilvl="7" w:tplc="075217DC" w:tentative="1">
      <w:start w:val="1"/>
      <w:numFmt w:val="bullet"/>
      <w:lvlText w:val="•"/>
      <w:lvlJc w:val="left"/>
      <w:pPr>
        <w:tabs>
          <w:tab w:val="num" w:pos="5760"/>
        </w:tabs>
        <w:ind w:left="5760" w:hanging="360"/>
      </w:pPr>
      <w:rPr>
        <w:rFonts w:ascii="Arial" w:hAnsi="Arial" w:hint="default"/>
      </w:rPr>
    </w:lvl>
    <w:lvl w:ilvl="8" w:tplc="99F864C4" w:tentative="1">
      <w:start w:val="1"/>
      <w:numFmt w:val="bullet"/>
      <w:lvlText w:val="•"/>
      <w:lvlJc w:val="left"/>
      <w:pPr>
        <w:tabs>
          <w:tab w:val="num" w:pos="6480"/>
        </w:tabs>
        <w:ind w:left="6480" w:hanging="360"/>
      </w:pPr>
      <w:rPr>
        <w:rFonts w:ascii="Arial" w:hAnsi="Arial" w:hint="default"/>
      </w:rPr>
    </w:lvl>
  </w:abstractNum>
  <w:abstractNum w:abstractNumId="10">
    <w:nsid w:val="77320C23"/>
    <w:multiLevelType w:val="hybridMultilevel"/>
    <w:tmpl w:val="6BAC0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0"/>
  </w:num>
  <w:num w:numId="4">
    <w:abstractNumId w:val="8"/>
  </w:num>
  <w:num w:numId="5">
    <w:abstractNumId w:val="5"/>
  </w:num>
  <w:num w:numId="6">
    <w:abstractNumId w:val="9"/>
  </w:num>
  <w:num w:numId="7">
    <w:abstractNumId w:val="4"/>
  </w:num>
  <w:num w:numId="8">
    <w:abstractNumId w:val="3"/>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C9"/>
    <w:rsid w:val="00027DE4"/>
    <w:rsid w:val="00051C11"/>
    <w:rsid w:val="00055BD8"/>
    <w:rsid w:val="000C328D"/>
    <w:rsid w:val="00105074"/>
    <w:rsid w:val="00105593"/>
    <w:rsid w:val="00111518"/>
    <w:rsid w:val="0013681B"/>
    <w:rsid w:val="001445D8"/>
    <w:rsid w:val="001477E8"/>
    <w:rsid w:val="00151CE9"/>
    <w:rsid w:val="00225F0D"/>
    <w:rsid w:val="002516EF"/>
    <w:rsid w:val="00264566"/>
    <w:rsid w:val="00271B1E"/>
    <w:rsid w:val="002C65BF"/>
    <w:rsid w:val="002D3DE5"/>
    <w:rsid w:val="002F27D2"/>
    <w:rsid w:val="002F66AE"/>
    <w:rsid w:val="00324613"/>
    <w:rsid w:val="00330830"/>
    <w:rsid w:val="00337A45"/>
    <w:rsid w:val="00420AD3"/>
    <w:rsid w:val="00453AEF"/>
    <w:rsid w:val="00457797"/>
    <w:rsid w:val="004670FF"/>
    <w:rsid w:val="004B1DCF"/>
    <w:rsid w:val="004D252A"/>
    <w:rsid w:val="004D5912"/>
    <w:rsid w:val="00573C3D"/>
    <w:rsid w:val="005D2D59"/>
    <w:rsid w:val="005E5319"/>
    <w:rsid w:val="00635D5D"/>
    <w:rsid w:val="006426A8"/>
    <w:rsid w:val="006572C1"/>
    <w:rsid w:val="006700BE"/>
    <w:rsid w:val="0067125B"/>
    <w:rsid w:val="006A205C"/>
    <w:rsid w:val="006B2DC9"/>
    <w:rsid w:val="006D3A89"/>
    <w:rsid w:val="006E532B"/>
    <w:rsid w:val="007279DD"/>
    <w:rsid w:val="00765271"/>
    <w:rsid w:val="00771060"/>
    <w:rsid w:val="007A2EEE"/>
    <w:rsid w:val="007A6CC9"/>
    <w:rsid w:val="007D4DF4"/>
    <w:rsid w:val="007E79FE"/>
    <w:rsid w:val="007F4D9E"/>
    <w:rsid w:val="00827461"/>
    <w:rsid w:val="008400C6"/>
    <w:rsid w:val="008709BA"/>
    <w:rsid w:val="00885D48"/>
    <w:rsid w:val="008A6CBC"/>
    <w:rsid w:val="008B1C77"/>
    <w:rsid w:val="00924212"/>
    <w:rsid w:val="009A2902"/>
    <w:rsid w:val="009C0E7D"/>
    <w:rsid w:val="009C5586"/>
    <w:rsid w:val="009D2913"/>
    <w:rsid w:val="00A00733"/>
    <w:rsid w:val="00A25997"/>
    <w:rsid w:val="00A352D1"/>
    <w:rsid w:val="00A61331"/>
    <w:rsid w:val="00A90200"/>
    <w:rsid w:val="00A92F3D"/>
    <w:rsid w:val="00A94EC5"/>
    <w:rsid w:val="00AA061C"/>
    <w:rsid w:val="00AB47A7"/>
    <w:rsid w:val="00AD71E6"/>
    <w:rsid w:val="00AE31EF"/>
    <w:rsid w:val="00B1635F"/>
    <w:rsid w:val="00B27E35"/>
    <w:rsid w:val="00B55DB4"/>
    <w:rsid w:val="00B57FD1"/>
    <w:rsid w:val="00B6734A"/>
    <w:rsid w:val="00B84B2B"/>
    <w:rsid w:val="00B97CF1"/>
    <w:rsid w:val="00BE098D"/>
    <w:rsid w:val="00BE7E2A"/>
    <w:rsid w:val="00C24ED2"/>
    <w:rsid w:val="00C32729"/>
    <w:rsid w:val="00C34C74"/>
    <w:rsid w:val="00C76D1A"/>
    <w:rsid w:val="00C90833"/>
    <w:rsid w:val="00C93A7E"/>
    <w:rsid w:val="00CD45C2"/>
    <w:rsid w:val="00D03483"/>
    <w:rsid w:val="00D324C1"/>
    <w:rsid w:val="00D76CA0"/>
    <w:rsid w:val="00D87C2F"/>
    <w:rsid w:val="00DC31A4"/>
    <w:rsid w:val="00DC6C9C"/>
    <w:rsid w:val="00E071A7"/>
    <w:rsid w:val="00E67E65"/>
    <w:rsid w:val="00E8790D"/>
    <w:rsid w:val="00F240C9"/>
    <w:rsid w:val="00F32D87"/>
    <w:rsid w:val="00F82163"/>
    <w:rsid w:val="00FA0C3D"/>
    <w:rsid w:val="00FC2EBE"/>
    <w:rsid w:val="00FD4649"/>
    <w:rsid w:val="00FE5BB7"/>
    <w:rsid w:val="00FF054E"/>
    <w:rsid w:val="00FF5740"/>
    <w:rsid w:val="00FF6C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AD3"/>
    <w:rPr>
      <w:sz w:val="24"/>
      <w:szCs w:val="24"/>
      <w:lang w:eastAsia="en-US"/>
    </w:rPr>
  </w:style>
  <w:style w:type="paragraph" w:styleId="Heading1">
    <w:name w:val="heading 1"/>
    <w:basedOn w:val="Normal"/>
    <w:next w:val="Normal"/>
    <w:qFormat/>
    <w:rsid w:val="00420AD3"/>
    <w:pPr>
      <w:keepNext/>
      <w:outlineLvl w:val="0"/>
    </w:pPr>
    <w:rPr>
      <w:rFonts w:ascii="Arial" w:hAnsi="Arial" w:cs="Arial"/>
      <w:sz w:val="28"/>
    </w:rPr>
  </w:style>
  <w:style w:type="paragraph" w:styleId="Heading2">
    <w:name w:val="heading 2"/>
    <w:basedOn w:val="Normal"/>
    <w:next w:val="Normal"/>
    <w:qFormat/>
    <w:rsid w:val="00420AD3"/>
    <w:pPr>
      <w:keepNext/>
      <w:outlineLvl w:val="1"/>
    </w:pPr>
    <w:rPr>
      <w:rFonts w:ascii="Arial" w:hAnsi="Arial" w:cs="Arial"/>
      <w:b/>
      <w:bCs/>
      <w:sz w:val="20"/>
    </w:rPr>
  </w:style>
  <w:style w:type="paragraph" w:styleId="Heading3">
    <w:name w:val="heading 3"/>
    <w:basedOn w:val="Normal"/>
    <w:next w:val="Normal"/>
    <w:qFormat/>
    <w:rsid w:val="00420AD3"/>
    <w:pPr>
      <w:keepNext/>
      <w:jc w:val="cente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0AD3"/>
    <w:rPr>
      <w:rFonts w:ascii="Arial" w:hAnsi="Arial" w:cs="Arial"/>
      <w:sz w:val="20"/>
    </w:rPr>
  </w:style>
  <w:style w:type="paragraph" w:styleId="ListParagraph">
    <w:name w:val="List Paragraph"/>
    <w:basedOn w:val="Normal"/>
    <w:uiPriority w:val="34"/>
    <w:qFormat/>
    <w:rsid w:val="00E071A7"/>
    <w:pPr>
      <w:ind w:left="720"/>
      <w:contextualSpacing/>
    </w:pPr>
  </w:style>
  <w:style w:type="paragraph" w:styleId="BalloonText">
    <w:name w:val="Balloon Text"/>
    <w:basedOn w:val="Normal"/>
    <w:link w:val="BalloonTextChar"/>
    <w:rsid w:val="00A00733"/>
    <w:rPr>
      <w:rFonts w:ascii="Tahoma" w:hAnsi="Tahoma" w:cs="Tahoma"/>
      <w:sz w:val="16"/>
      <w:szCs w:val="16"/>
    </w:rPr>
  </w:style>
  <w:style w:type="character" w:customStyle="1" w:styleId="BalloonTextChar">
    <w:name w:val="Balloon Text Char"/>
    <w:basedOn w:val="DefaultParagraphFont"/>
    <w:link w:val="BalloonText"/>
    <w:rsid w:val="00A0073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AD3"/>
    <w:rPr>
      <w:sz w:val="24"/>
      <w:szCs w:val="24"/>
      <w:lang w:eastAsia="en-US"/>
    </w:rPr>
  </w:style>
  <w:style w:type="paragraph" w:styleId="Heading1">
    <w:name w:val="heading 1"/>
    <w:basedOn w:val="Normal"/>
    <w:next w:val="Normal"/>
    <w:qFormat/>
    <w:rsid w:val="00420AD3"/>
    <w:pPr>
      <w:keepNext/>
      <w:outlineLvl w:val="0"/>
    </w:pPr>
    <w:rPr>
      <w:rFonts w:ascii="Arial" w:hAnsi="Arial" w:cs="Arial"/>
      <w:sz w:val="28"/>
    </w:rPr>
  </w:style>
  <w:style w:type="paragraph" w:styleId="Heading2">
    <w:name w:val="heading 2"/>
    <w:basedOn w:val="Normal"/>
    <w:next w:val="Normal"/>
    <w:qFormat/>
    <w:rsid w:val="00420AD3"/>
    <w:pPr>
      <w:keepNext/>
      <w:outlineLvl w:val="1"/>
    </w:pPr>
    <w:rPr>
      <w:rFonts w:ascii="Arial" w:hAnsi="Arial" w:cs="Arial"/>
      <w:b/>
      <w:bCs/>
      <w:sz w:val="20"/>
    </w:rPr>
  </w:style>
  <w:style w:type="paragraph" w:styleId="Heading3">
    <w:name w:val="heading 3"/>
    <w:basedOn w:val="Normal"/>
    <w:next w:val="Normal"/>
    <w:qFormat/>
    <w:rsid w:val="00420AD3"/>
    <w:pPr>
      <w:keepNext/>
      <w:jc w:val="center"/>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20AD3"/>
    <w:rPr>
      <w:rFonts w:ascii="Arial" w:hAnsi="Arial" w:cs="Arial"/>
      <w:sz w:val="20"/>
    </w:rPr>
  </w:style>
  <w:style w:type="paragraph" w:styleId="ListParagraph">
    <w:name w:val="List Paragraph"/>
    <w:basedOn w:val="Normal"/>
    <w:uiPriority w:val="34"/>
    <w:qFormat/>
    <w:rsid w:val="00E071A7"/>
    <w:pPr>
      <w:ind w:left="720"/>
      <w:contextualSpacing/>
    </w:pPr>
  </w:style>
  <w:style w:type="paragraph" w:styleId="BalloonText">
    <w:name w:val="Balloon Text"/>
    <w:basedOn w:val="Normal"/>
    <w:link w:val="BalloonTextChar"/>
    <w:rsid w:val="00A00733"/>
    <w:rPr>
      <w:rFonts w:ascii="Tahoma" w:hAnsi="Tahoma" w:cs="Tahoma"/>
      <w:sz w:val="16"/>
      <w:szCs w:val="16"/>
    </w:rPr>
  </w:style>
  <w:style w:type="character" w:customStyle="1" w:styleId="BalloonTextChar">
    <w:name w:val="Balloon Text Char"/>
    <w:basedOn w:val="DefaultParagraphFont"/>
    <w:link w:val="BalloonText"/>
    <w:rsid w:val="00A0073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A2A762BAC5341A668BB43E5988563" ma:contentTypeVersion="0" ma:contentTypeDescription="Create a new document." ma:contentTypeScope="" ma:versionID="75c1c346b957715a9da3e372b24d27e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C12FD2-4EEE-4844-A219-FEBD968CC479}">
  <ds:schemaRefs>
    <ds:schemaRef ds:uri="http://schemas.microsoft.com/office/2006/metadata/properties"/>
  </ds:schemaRefs>
</ds:datastoreItem>
</file>

<file path=customXml/itemProps2.xml><?xml version="1.0" encoding="utf-8"?>
<ds:datastoreItem xmlns:ds="http://schemas.openxmlformats.org/officeDocument/2006/customXml" ds:itemID="{289E212D-B136-4D10-B5D7-6A592072B213}">
  <ds:schemaRefs>
    <ds:schemaRef ds:uri="http://schemas.microsoft.com/sharepoint/v3/contenttype/forms"/>
  </ds:schemaRefs>
</ds:datastoreItem>
</file>

<file path=customXml/itemProps3.xml><?xml version="1.0" encoding="utf-8"?>
<ds:datastoreItem xmlns:ds="http://schemas.openxmlformats.org/officeDocument/2006/customXml" ds:itemID="{7F192928-7D61-4A8B-9FF2-DCC441722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Information Systems 2000</vt:lpstr>
    </vt:vector>
  </TitlesOfParts>
  <Company>Beaconhills College</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Systems 2000</dc:title>
  <dc:creator>Adrian Janson</dc:creator>
  <cp:lastModifiedBy>jbe</cp:lastModifiedBy>
  <cp:revision>19</cp:revision>
  <cp:lastPrinted>2001-02-14T23:46:00Z</cp:lastPrinted>
  <dcterms:created xsi:type="dcterms:W3CDTF">2012-03-27T22:20:00Z</dcterms:created>
  <dcterms:modified xsi:type="dcterms:W3CDTF">2012-03-28T01:25:00Z</dcterms:modified>
</cp:coreProperties>
</file>