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7A8" w:rsidRDefault="005F02AF" w:rsidP="007C61CD">
      <w:pPr>
        <w:pStyle w:val="Title"/>
      </w:pPr>
      <w:r>
        <w:t>VLOOKUP TASKS</w:t>
      </w:r>
      <w:r w:rsidR="007C61CD">
        <w:t xml:space="preserve"> – ITA U4O1 practice</w:t>
      </w:r>
    </w:p>
    <w:p w:rsidR="005F02AF" w:rsidRPr="007C61CD" w:rsidRDefault="005F02AF">
      <w:pPr>
        <w:rPr>
          <w:b/>
        </w:rPr>
      </w:pPr>
      <w:r w:rsidRPr="007C61CD">
        <w:rPr>
          <w:b/>
        </w:rPr>
        <w:t>1. Caterer’s Halls</w:t>
      </w:r>
    </w:p>
    <w:p w:rsidR="005F02AF" w:rsidRDefault="005F02AF">
      <w:r>
        <w:t>A caterer uses the total number of guests at an event to decide what hall to hire.  He has the following halls available:</w:t>
      </w:r>
    </w:p>
    <w:p w:rsidR="005F02AF" w:rsidRPr="005F02AF" w:rsidRDefault="005F02AF" w:rsidP="005F02AF">
      <w:pPr>
        <w:pBdr>
          <w:top w:val="single" w:sz="4" w:space="1" w:color="auto"/>
          <w:left w:val="single" w:sz="4" w:space="4" w:color="auto"/>
          <w:bottom w:val="single" w:sz="4" w:space="1" w:color="auto"/>
          <w:right w:val="single" w:sz="4" w:space="0" w:color="auto"/>
          <w:between w:val="single" w:sz="4" w:space="1" w:color="auto"/>
          <w:bar w:val="single" w:sz="4" w:color="auto"/>
        </w:pBdr>
        <w:spacing w:after="0"/>
        <w:rPr>
          <w:b/>
        </w:rPr>
      </w:pPr>
      <w:r w:rsidRPr="005F02AF">
        <w:rPr>
          <w:b/>
        </w:rPr>
        <w:t>HALL NAME</w:t>
      </w:r>
      <w:r w:rsidRPr="005F02AF">
        <w:rPr>
          <w:b/>
        </w:rPr>
        <w:tab/>
        <w:t>GUEST CAPACITY</w:t>
      </w:r>
    </w:p>
    <w:p w:rsidR="005F02AF" w:rsidRDefault="005F02AF" w:rsidP="005F02AF">
      <w:pPr>
        <w:pBdr>
          <w:top w:val="single" w:sz="4" w:space="1" w:color="auto"/>
          <w:left w:val="single" w:sz="4" w:space="4" w:color="auto"/>
          <w:bottom w:val="single" w:sz="4" w:space="1" w:color="auto"/>
          <w:right w:val="single" w:sz="4" w:space="0" w:color="auto"/>
          <w:between w:val="single" w:sz="4" w:space="1" w:color="auto"/>
          <w:bar w:val="single" w:sz="4" w:color="auto"/>
        </w:pBdr>
        <w:spacing w:after="0"/>
      </w:pPr>
      <w:r>
        <w:t>Shire Hall</w:t>
      </w:r>
      <w:r>
        <w:tab/>
        <w:t>350</w:t>
      </w:r>
    </w:p>
    <w:p w:rsidR="005F02AF" w:rsidRDefault="005F02AF" w:rsidP="005F02AF">
      <w:pPr>
        <w:pBdr>
          <w:top w:val="single" w:sz="4" w:space="1" w:color="auto"/>
          <w:left w:val="single" w:sz="4" w:space="4" w:color="auto"/>
          <w:bottom w:val="single" w:sz="4" w:space="1" w:color="auto"/>
          <w:right w:val="single" w:sz="4" w:space="0" w:color="auto"/>
          <w:between w:val="single" w:sz="4" w:space="1" w:color="auto"/>
          <w:bar w:val="single" w:sz="4" w:color="auto"/>
        </w:pBdr>
        <w:spacing w:after="0"/>
      </w:pPr>
      <w:r>
        <w:t>Small Hall</w:t>
      </w:r>
      <w:r>
        <w:tab/>
        <w:t>100</w:t>
      </w:r>
    </w:p>
    <w:p w:rsidR="005F02AF" w:rsidRDefault="005F02AF" w:rsidP="005F02AF">
      <w:pPr>
        <w:pBdr>
          <w:top w:val="single" w:sz="4" w:space="1" w:color="auto"/>
          <w:left w:val="single" w:sz="4" w:space="4" w:color="auto"/>
          <w:bottom w:val="single" w:sz="4" w:space="1" w:color="auto"/>
          <w:right w:val="single" w:sz="4" w:space="0" w:color="auto"/>
          <w:between w:val="single" w:sz="4" w:space="1" w:color="auto"/>
          <w:bar w:val="single" w:sz="4" w:color="auto"/>
        </w:pBdr>
        <w:spacing w:after="0"/>
      </w:pPr>
      <w:r>
        <w:t>Majestic Hall</w:t>
      </w:r>
      <w:r>
        <w:tab/>
        <w:t>600</w:t>
      </w:r>
    </w:p>
    <w:p w:rsidR="005F02AF" w:rsidRDefault="005F02AF" w:rsidP="005F02AF">
      <w:pPr>
        <w:pBdr>
          <w:top w:val="single" w:sz="4" w:space="1" w:color="auto"/>
          <w:left w:val="single" w:sz="4" w:space="4" w:color="auto"/>
          <w:bottom w:val="single" w:sz="4" w:space="1" w:color="auto"/>
          <w:right w:val="single" w:sz="4" w:space="0" w:color="auto"/>
          <w:between w:val="single" w:sz="4" w:space="1" w:color="auto"/>
          <w:bar w:val="single" w:sz="4" w:color="auto"/>
        </w:pBdr>
        <w:spacing w:after="0"/>
      </w:pPr>
      <w:r>
        <w:t>Masons’ Hall</w:t>
      </w:r>
      <w:r>
        <w:tab/>
        <w:t>400</w:t>
      </w:r>
    </w:p>
    <w:p w:rsidR="005F02AF" w:rsidRDefault="005F02AF" w:rsidP="005F02AF">
      <w:pPr>
        <w:spacing w:after="0"/>
      </w:pPr>
      <w:r>
        <w:t>He wants to be able to enter the number of guests and for the spreadsheet to tell him the right hall to hire.</w:t>
      </w:r>
    </w:p>
    <w:p w:rsidR="005F02AF" w:rsidRDefault="005F02AF">
      <w:r>
        <w:t>If none of the halls is big enough for the number of guests, he wants the spreadsheet to say (for example) “No hall is big enough for 700 guests” instead of giving the name of a hall.</w:t>
      </w:r>
    </w:p>
    <w:p w:rsidR="005F02AF" w:rsidRDefault="005F02AF">
      <w:r>
        <w:t>Since the halls he uses might change, you must not ‘hardwire’ a number like 600 into the formula.</w:t>
      </w:r>
    </w:p>
    <w:p w:rsidR="006059D5" w:rsidRDefault="006059D5">
      <w:pPr>
        <w:rPr>
          <w:b/>
        </w:rPr>
      </w:pPr>
    </w:p>
    <w:p w:rsidR="005F02AF" w:rsidRPr="007C61CD" w:rsidRDefault="005F02AF">
      <w:pPr>
        <w:rPr>
          <w:b/>
        </w:rPr>
      </w:pPr>
      <w:r w:rsidRPr="007C61CD">
        <w:rPr>
          <w:b/>
        </w:rPr>
        <w:t>2. Tax Rates</w:t>
      </w:r>
    </w:p>
    <w:p w:rsidR="005F02AF" w:rsidRDefault="005F02AF">
      <w:r>
        <w:t xml:space="preserve">Given an income, the spreadsheet should display the </w:t>
      </w:r>
      <w:r w:rsidR="007C61CD">
        <w:t xml:space="preserve">applicable </w:t>
      </w:r>
      <w:r>
        <w:t>tax rate, the tax amount in dollars, and the income</w:t>
      </w:r>
      <w:r w:rsidR="006059D5">
        <w:t xml:space="preserve"> after-tax</w:t>
      </w:r>
      <w:r>
        <w:t>.</w:t>
      </w:r>
    </w:p>
    <w:p w:rsidR="005F02AF" w:rsidRPr="005F02AF" w:rsidRDefault="005F02AF" w:rsidP="005F02AF">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rPr>
      </w:pPr>
      <w:r w:rsidRPr="005F02AF">
        <w:rPr>
          <w:b/>
        </w:rPr>
        <w:t>INCOME $</w:t>
      </w:r>
      <w:r w:rsidRPr="005F02AF">
        <w:rPr>
          <w:b/>
        </w:rPr>
        <w:tab/>
        <w:t>TAX RATE</w:t>
      </w:r>
    </w:p>
    <w:p w:rsidR="005F02AF" w:rsidRDefault="005F02AF" w:rsidP="005F02AF">
      <w:pPr>
        <w:pBdr>
          <w:top w:val="single" w:sz="4" w:space="1" w:color="auto"/>
          <w:left w:val="single" w:sz="4" w:space="4" w:color="auto"/>
          <w:bottom w:val="single" w:sz="4" w:space="1" w:color="auto"/>
          <w:right w:val="single" w:sz="4" w:space="4" w:color="auto"/>
          <w:between w:val="single" w:sz="4" w:space="1" w:color="auto"/>
          <w:bar w:val="single" w:sz="4" w:color="auto"/>
        </w:pBdr>
        <w:spacing w:after="0"/>
      </w:pPr>
      <w:r>
        <w:t>0-8000</w:t>
      </w:r>
      <w:r>
        <w:tab/>
      </w:r>
      <w:r>
        <w:tab/>
        <w:t>Nil</w:t>
      </w:r>
    </w:p>
    <w:p w:rsidR="005F02AF" w:rsidRDefault="005F02AF" w:rsidP="005F02AF">
      <w:pPr>
        <w:pBdr>
          <w:top w:val="single" w:sz="4" w:space="1" w:color="auto"/>
          <w:left w:val="single" w:sz="4" w:space="4" w:color="auto"/>
          <w:bottom w:val="single" w:sz="4" w:space="1" w:color="auto"/>
          <w:right w:val="single" w:sz="4" w:space="4" w:color="auto"/>
          <w:between w:val="single" w:sz="4" w:space="1" w:color="auto"/>
          <w:bar w:val="single" w:sz="4" w:color="auto"/>
        </w:pBdr>
        <w:spacing w:after="0"/>
      </w:pPr>
      <w:r>
        <w:t>8001-15000</w:t>
      </w:r>
      <w:r>
        <w:tab/>
        <w:t>5%</w:t>
      </w:r>
    </w:p>
    <w:p w:rsidR="005F02AF" w:rsidRDefault="005F02AF" w:rsidP="005F02AF">
      <w:pPr>
        <w:pBdr>
          <w:top w:val="single" w:sz="4" w:space="1" w:color="auto"/>
          <w:left w:val="single" w:sz="4" w:space="4" w:color="auto"/>
          <w:bottom w:val="single" w:sz="4" w:space="1" w:color="auto"/>
          <w:right w:val="single" w:sz="4" w:space="4" w:color="auto"/>
          <w:between w:val="single" w:sz="4" w:space="1" w:color="auto"/>
          <w:bar w:val="single" w:sz="4" w:color="auto"/>
        </w:pBdr>
        <w:spacing w:after="0"/>
      </w:pPr>
      <w:r>
        <w:t>15001-20000</w:t>
      </w:r>
      <w:r>
        <w:tab/>
        <w:t>7%</w:t>
      </w:r>
    </w:p>
    <w:p w:rsidR="005F02AF" w:rsidRDefault="005F02AF" w:rsidP="005F02AF">
      <w:pPr>
        <w:pBdr>
          <w:top w:val="single" w:sz="4" w:space="1" w:color="auto"/>
          <w:left w:val="single" w:sz="4" w:space="4" w:color="auto"/>
          <w:bottom w:val="single" w:sz="4" w:space="1" w:color="auto"/>
          <w:right w:val="single" w:sz="4" w:space="4" w:color="auto"/>
          <w:between w:val="single" w:sz="4" w:space="1" w:color="auto"/>
          <w:bar w:val="single" w:sz="4" w:color="auto"/>
        </w:pBdr>
        <w:spacing w:after="0"/>
      </w:pPr>
      <w:r>
        <w:t>20001-35000</w:t>
      </w:r>
      <w:r>
        <w:tab/>
        <w:t>11%</w:t>
      </w:r>
    </w:p>
    <w:p w:rsidR="005F02AF" w:rsidRDefault="005F02AF" w:rsidP="005F02AF">
      <w:pPr>
        <w:pBdr>
          <w:top w:val="single" w:sz="4" w:space="1" w:color="auto"/>
          <w:left w:val="single" w:sz="4" w:space="4" w:color="auto"/>
          <w:bottom w:val="single" w:sz="4" w:space="1" w:color="auto"/>
          <w:right w:val="single" w:sz="4" w:space="4" w:color="auto"/>
          <w:between w:val="single" w:sz="4" w:space="1" w:color="auto"/>
          <w:bar w:val="single" w:sz="4" w:color="auto"/>
        </w:pBdr>
        <w:spacing w:after="0"/>
      </w:pPr>
      <w:r>
        <w:t>35001-45000</w:t>
      </w:r>
      <w:r>
        <w:tab/>
        <w:t>20%</w:t>
      </w:r>
    </w:p>
    <w:p w:rsidR="005F02AF" w:rsidRDefault="005F02AF" w:rsidP="005F02AF">
      <w:pPr>
        <w:pBdr>
          <w:top w:val="single" w:sz="4" w:space="1" w:color="auto"/>
          <w:left w:val="single" w:sz="4" w:space="4" w:color="auto"/>
          <w:bottom w:val="single" w:sz="4" w:space="1" w:color="auto"/>
          <w:right w:val="single" w:sz="4" w:space="4" w:color="auto"/>
          <w:between w:val="single" w:sz="4" w:space="1" w:color="auto"/>
          <w:bar w:val="single" w:sz="4" w:color="auto"/>
        </w:pBdr>
        <w:spacing w:after="0"/>
      </w:pPr>
      <w:r>
        <w:t>45001-60000</w:t>
      </w:r>
      <w:r>
        <w:tab/>
        <w:t>25%</w:t>
      </w:r>
    </w:p>
    <w:p w:rsidR="005F02AF" w:rsidRDefault="005F02AF" w:rsidP="005F02AF">
      <w:pPr>
        <w:pBdr>
          <w:top w:val="single" w:sz="4" w:space="1" w:color="auto"/>
          <w:left w:val="single" w:sz="4" w:space="4" w:color="auto"/>
          <w:bottom w:val="single" w:sz="4" w:space="1" w:color="auto"/>
          <w:right w:val="single" w:sz="4" w:space="4" w:color="auto"/>
          <w:between w:val="single" w:sz="4" w:space="1" w:color="auto"/>
          <w:bar w:val="single" w:sz="4" w:color="auto"/>
        </w:pBdr>
        <w:spacing w:after="0"/>
      </w:pPr>
      <w:r>
        <w:t>60001-</w:t>
      </w:r>
      <w:r>
        <w:tab/>
      </w:r>
      <w:r>
        <w:tab/>
        <w:t>33%</w:t>
      </w:r>
    </w:p>
    <w:p w:rsidR="005F02AF" w:rsidRDefault="005F02AF" w:rsidP="005F02AF">
      <w:pPr>
        <w:spacing w:after="0"/>
      </w:pPr>
    </w:p>
    <w:p w:rsidR="005F02AF" w:rsidRDefault="005F02AF"/>
    <w:sectPr w:rsidR="005F02AF" w:rsidSect="005137A8">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009" w:rsidRDefault="00672009" w:rsidP="006059D5">
      <w:pPr>
        <w:spacing w:after="0" w:line="240" w:lineRule="auto"/>
      </w:pPr>
      <w:r>
        <w:separator/>
      </w:r>
    </w:p>
  </w:endnote>
  <w:endnote w:type="continuationSeparator" w:id="0">
    <w:p w:rsidR="00672009" w:rsidRDefault="00672009" w:rsidP="006059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9D5" w:rsidRPr="00407812" w:rsidRDefault="006059D5" w:rsidP="00407812">
    <w:pPr>
      <w:pStyle w:val="Footer"/>
      <w:jc w:val="center"/>
      <w:rPr>
        <w:sz w:val="16"/>
      </w:rPr>
    </w:pPr>
    <w:fldSimple w:instr=" FILENAME  \p  \* MERGEFORMAT ">
      <w:r w:rsidR="00407812" w:rsidRPr="00407812">
        <w:rPr>
          <w:noProof/>
          <w:sz w:val="16"/>
        </w:rPr>
        <w:t>D:\outcomes\ITA 2011\u4o1 excel\VLOOKUP TASKS.docx</w:t>
      </w:r>
    </w:fldSimple>
    <w:r w:rsidR="00407812" w:rsidRPr="00407812">
      <w:rPr>
        <w:sz w:val="16"/>
      </w:rPr>
      <w:t xml:space="preserve"> by Mark Kelly 2011</w:t>
    </w:r>
  </w:p>
  <w:p w:rsidR="006059D5" w:rsidRPr="00407812" w:rsidRDefault="006059D5" w:rsidP="00407812">
    <w:pPr>
      <w:pStyle w:val="Footer"/>
      <w:jc w:val="cen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009" w:rsidRDefault="00672009" w:rsidP="006059D5">
      <w:pPr>
        <w:spacing w:after="0" w:line="240" w:lineRule="auto"/>
      </w:pPr>
      <w:r>
        <w:separator/>
      </w:r>
    </w:p>
  </w:footnote>
  <w:footnote w:type="continuationSeparator" w:id="0">
    <w:p w:rsidR="00672009" w:rsidRDefault="00672009" w:rsidP="006059D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5F02AF"/>
    <w:rsid w:val="00407812"/>
    <w:rsid w:val="005137A8"/>
    <w:rsid w:val="005F02AF"/>
    <w:rsid w:val="006059D5"/>
    <w:rsid w:val="00672009"/>
    <w:rsid w:val="007C61CD"/>
    <w:rsid w:val="007F13E0"/>
    <w:rsid w:val="00B339B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7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61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61C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6059D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059D5"/>
  </w:style>
  <w:style w:type="paragraph" w:styleId="Footer">
    <w:name w:val="footer"/>
    <w:basedOn w:val="Normal"/>
    <w:link w:val="FooterChar"/>
    <w:uiPriority w:val="99"/>
    <w:unhideWhenUsed/>
    <w:rsid w:val="006059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9D5"/>
  </w:style>
  <w:style w:type="paragraph" w:styleId="BalloonText">
    <w:name w:val="Balloon Text"/>
    <w:basedOn w:val="Normal"/>
    <w:link w:val="BalloonTextChar"/>
    <w:uiPriority w:val="99"/>
    <w:semiHidden/>
    <w:unhideWhenUsed/>
    <w:rsid w:val="006059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9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137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here</Company>
  <LinksUpToDate>false</LinksUpToDate>
  <CharactersWithSpaces>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Kelly</dc:creator>
  <cp:lastModifiedBy>Mark Kelly</cp:lastModifiedBy>
  <cp:revision>2</cp:revision>
  <dcterms:created xsi:type="dcterms:W3CDTF">2011-07-28T00:56:00Z</dcterms:created>
  <dcterms:modified xsi:type="dcterms:W3CDTF">2011-07-28T01:32:00Z</dcterms:modified>
</cp:coreProperties>
</file>