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1C" w:rsidRDefault="001B261C" w:rsidP="001B261C">
      <w:pPr>
        <w:pStyle w:val="Default"/>
      </w:pPr>
    </w:p>
    <w:p w:rsidR="001B261C" w:rsidRPr="001B261C" w:rsidRDefault="001B261C" w:rsidP="001B261C">
      <w:pPr>
        <w:pStyle w:val="Default"/>
        <w:rPr>
          <w:b/>
          <w:bCs/>
          <w:sz w:val="32"/>
          <w:szCs w:val="32"/>
        </w:rPr>
      </w:pPr>
      <w:r>
        <w:rPr>
          <w:rFonts w:ascii="Century Gothic" w:hAnsi="Century Gothic"/>
          <w:noProof/>
          <w:lang w:eastAsia="en-AU"/>
        </w:rPr>
        <w:drawing>
          <wp:inline distT="0" distB="0" distL="0" distR="0">
            <wp:extent cx="1852863" cy="800100"/>
            <wp:effectExtent l="19050" t="0" r="0" b="0"/>
            <wp:docPr id="7" name="Picture 1" descr="Description: DATTA logo artwork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TTA logo artwork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6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  </w:t>
      </w:r>
      <w:r w:rsidRPr="001B261C">
        <w:rPr>
          <w:b/>
          <w:bCs/>
          <w:sz w:val="32"/>
          <w:szCs w:val="32"/>
        </w:rPr>
        <w:t>Professional Development Program</w:t>
      </w:r>
    </w:p>
    <w:p w:rsidR="006E583A" w:rsidRDefault="006E583A" w:rsidP="001B261C">
      <w:pPr>
        <w:pStyle w:val="Default"/>
        <w:rPr>
          <w:rFonts w:ascii="Arial" w:hAnsi="Arial" w:cs="Arial"/>
          <w:b/>
          <w:sz w:val="23"/>
          <w:szCs w:val="23"/>
        </w:rPr>
      </w:pPr>
    </w:p>
    <w:p w:rsidR="001B261C" w:rsidRPr="006E583A" w:rsidRDefault="001B261C" w:rsidP="001B261C">
      <w:pPr>
        <w:pStyle w:val="Default"/>
        <w:rPr>
          <w:rFonts w:ascii="Arial" w:hAnsi="Arial" w:cs="Arial"/>
          <w:b/>
          <w:sz w:val="23"/>
          <w:szCs w:val="23"/>
        </w:rPr>
      </w:pPr>
      <w:r w:rsidRPr="006E583A">
        <w:rPr>
          <w:rFonts w:ascii="Arial" w:hAnsi="Arial" w:cs="Arial"/>
          <w:b/>
          <w:sz w:val="23"/>
          <w:szCs w:val="23"/>
        </w:rPr>
        <w:t xml:space="preserve">To the Attention of Teachers of: </w:t>
      </w:r>
    </w:p>
    <w:p w:rsidR="001B261C" w:rsidRPr="006E583A" w:rsidRDefault="001B261C" w:rsidP="001B261C">
      <w:pPr>
        <w:pStyle w:val="Default"/>
        <w:ind w:firstLine="720"/>
        <w:rPr>
          <w:rFonts w:ascii="Arial" w:hAnsi="Arial" w:cs="Arial"/>
          <w:b/>
          <w:sz w:val="23"/>
          <w:szCs w:val="23"/>
        </w:rPr>
      </w:pPr>
      <w:r w:rsidRPr="006E583A">
        <w:rPr>
          <w:rFonts w:ascii="Arial" w:hAnsi="Arial" w:cs="Arial"/>
          <w:b/>
          <w:sz w:val="23"/>
          <w:szCs w:val="23"/>
        </w:rPr>
        <w:t xml:space="preserve">Product Design &amp; Technology / </w:t>
      </w:r>
      <w:r w:rsidR="006E583A">
        <w:rPr>
          <w:rFonts w:ascii="Arial" w:hAnsi="Arial" w:cs="Arial"/>
          <w:b/>
          <w:sz w:val="23"/>
          <w:szCs w:val="23"/>
        </w:rPr>
        <w:t xml:space="preserve">Systems Engineering / </w:t>
      </w:r>
      <w:r w:rsidRPr="006E583A">
        <w:rPr>
          <w:rFonts w:ascii="Arial" w:hAnsi="Arial" w:cs="Arial"/>
          <w:b/>
          <w:sz w:val="23"/>
          <w:szCs w:val="23"/>
        </w:rPr>
        <w:t xml:space="preserve">Visual Communication &amp; Design </w:t>
      </w:r>
    </w:p>
    <w:p w:rsidR="006E583A" w:rsidRDefault="006E583A" w:rsidP="001B261C">
      <w:pPr>
        <w:pStyle w:val="Default"/>
        <w:ind w:left="720" w:firstLine="720"/>
        <w:rPr>
          <w:rFonts w:ascii="Arial" w:hAnsi="Arial" w:cs="Arial"/>
          <w:b/>
          <w:bCs/>
          <w:sz w:val="44"/>
          <w:szCs w:val="44"/>
        </w:rPr>
      </w:pPr>
    </w:p>
    <w:p w:rsidR="001B261C" w:rsidRDefault="006C0BF8" w:rsidP="001B261C">
      <w:pPr>
        <w:pStyle w:val="Default"/>
        <w:ind w:left="720" w:firstLine="72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</w:t>
      </w:r>
      <w:r w:rsidR="001B261C">
        <w:rPr>
          <w:rFonts w:ascii="Arial" w:hAnsi="Arial" w:cs="Arial"/>
          <w:b/>
          <w:bCs/>
          <w:sz w:val="44"/>
          <w:szCs w:val="44"/>
        </w:rPr>
        <w:t>21</w:t>
      </w:r>
      <w:r w:rsidR="001B261C">
        <w:rPr>
          <w:rFonts w:ascii="Arial" w:hAnsi="Arial" w:cs="Arial"/>
          <w:b/>
          <w:bCs/>
          <w:sz w:val="29"/>
          <w:szCs w:val="29"/>
        </w:rPr>
        <w:t xml:space="preserve">st </w:t>
      </w:r>
      <w:r w:rsidR="001B261C">
        <w:rPr>
          <w:rFonts w:ascii="Arial" w:hAnsi="Arial" w:cs="Arial"/>
          <w:b/>
          <w:bCs/>
          <w:sz w:val="44"/>
          <w:szCs w:val="44"/>
        </w:rPr>
        <w:t xml:space="preserve">Century CAD Graphics </w:t>
      </w:r>
    </w:p>
    <w:p w:rsidR="001B261C" w:rsidRDefault="001B261C" w:rsidP="001B261C">
      <w:pPr>
        <w:pStyle w:val="Default"/>
        <w:rPr>
          <w:rFonts w:ascii="Arial" w:hAnsi="Arial" w:cs="Arial"/>
          <w:sz w:val="23"/>
          <w:szCs w:val="23"/>
        </w:rPr>
      </w:pPr>
    </w:p>
    <w:p w:rsidR="001B261C" w:rsidRDefault="001B261C" w:rsidP="001B261C">
      <w:pPr>
        <w:pStyle w:val="Defaul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 xml:space="preserve">CREO 2.0 TRAINING </w:t>
      </w:r>
      <w:r w:rsidRPr="001B261C">
        <w:rPr>
          <w:rFonts w:ascii="Arial" w:hAnsi="Arial" w:cs="Arial"/>
          <w:b/>
          <w:bCs/>
        </w:rPr>
        <w:t>formerly Pro/Engineer /Schools Edition.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B261C" w:rsidRDefault="001B261C" w:rsidP="001B261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world’s leading Product Development Solution </w:t>
      </w:r>
    </w:p>
    <w:tbl>
      <w:tblPr>
        <w:tblW w:w="103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86"/>
        <w:gridCol w:w="5186"/>
      </w:tblGrid>
      <w:tr w:rsidR="001B261C" w:rsidTr="00E955C8">
        <w:trPr>
          <w:trHeight w:val="4776"/>
        </w:trPr>
        <w:tc>
          <w:tcPr>
            <w:tcW w:w="5186" w:type="dxa"/>
          </w:tcPr>
          <w:p w:rsidR="006E583A" w:rsidRDefault="006E583A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to do 12 hours training, complete a task, then you get a DVD with a licence for 100 students AND, the students can ta</w:t>
            </w:r>
            <w:r w:rsidR="006E583A">
              <w:rPr>
                <w:rFonts w:ascii="Arial" w:hAnsi="Arial" w:cs="Arial"/>
                <w:sz w:val="20"/>
                <w:szCs w:val="20"/>
              </w:rPr>
              <w:t xml:space="preserve">ke the software home to use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practice. </w:t>
            </w:r>
          </w:p>
          <w:p w:rsidR="006C0BF8" w:rsidRDefault="006C0BF8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6E583A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no other administration fees The software is FREE! There is a huge range of on line resources. </w:t>
            </w: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E58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DVD of video tutorials of all processes, lesson plans and work units is included. </w:t>
            </w:r>
          </w:p>
          <w:p w:rsidR="006C0BF8" w:rsidRDefault="006C0BF8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this opportunity to mix with your colleagues, share resources and ideas and develop strategies for implementation of Australian Curriculum in Victoria.</w:t>
            </w: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B261C" w:rsidRPr="001B261C" w:rsidRDefault="001B261C" w:rsidP="001B26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83A">
              <w:rPr>
                <w:rFonts w:ascii="Arial" w:hAnsi="Arial" w:cs="Arial"/>
                <w:b/>
                <w:sz w:val="22"/>
                <w:szCs w:val="22"/>
              </w:rPr>
              <w:t>See www.ptcschools.com</w:t>
            </w:r>
            <w:r w:rsidRPr="001B261C">
              <w:rPr>
                <w:rFonts w:ascii="Arial" w:hAnsi="Arial" w:cs="Arial"/>
                <w:b/>
                <w:sz w:val="20"/>
                <w:szCs w:val="20"/>
              </w:rPr>
              <w:t xml:space="preserve"> www.ptc.com/for/education/gallery/index.htm </w:t>
            </w: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261C" w:rsidRDefault="001B26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B261C">
              <w:rPr>
                <w:rFonts w:ascii="Arial" w:hAnsi="Arial" w:cs="Arial"/>
                <w:b/>
                <w:sz w:val="20"/>
                <w:szCs w:val="20"/>
              </w:rPr>
              <w:t xml:space="preserve">and check out YouTube search for Creo2 </w:t>
            </w: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83A" w:rsidRPr="006E583A" w:rsidRDefault="006E583A">
            <w:pPr>
              <w:pStyle w:val="Default"/>
              <w:rPr>
                <w:b/>
                <w:sz w:val="28"/>
                <w:szCs w:val="28"/>
              </w:rPr>
            </w:pPr>
            <w:r w:rsidRPr="006E583A">
              <w:rPr>
                <w:rFonts w:ascii="Arial" w:hAnsi="Arial" w:cs="Arial"/>
                <w:b/>
                <w:sz w:val="28"/>
                <w:szCs w:val="28"/>
              </w:rPr>
              <w:t>NEXT TRAINING COURSE:</w:t>
            </w:r>
          </w:p>
        </w:tc>
        <w:tc>
          <w:tcPr>
            <w:tcW w:w="5186" w:type="dxa"/>
          </w:tcPr>
          <w:p w:rsidR="001B261C" w:rsidRDefault="00E955C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2931160</wp:posOffset>
                  </wp:positionV>
                  <wp:extent cx="3157220" cy="2447925"/>
                  <wp:effectExtent l="19050" t="0" r="5080" b="0"/>
                  <wp:wrapTight wrapText="bothSides">
                    <wp:wrapPolygon edited="0">
                      <wp:start x="-130" y="0"/>
                      <wp:lineTo x="-130" y="21516"/>
                      <wp:lineTo x="21635" y="21516"/>
                      <wp:lineTo x="21635" y="0"/>
                      <wp:lineTo x="-13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83A"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187960</wp:posOffset>
                  </wp:positionV>
                  <wp:extent cx="2571750" cy="2600325"/>
                  <wp:effectExtent l="19050" t="0" r="0" b="0"/>
                  <wp:wrapTight wrapText="bothSides">
                    <wp:wrapPolygon edited="0">
                      <wp:start x="-160" y="0"/>
                      <wp:lineTo x="-160" y="21521"/>
                      <wp:lineTo x="21600" y="21521"/>
                      <wp:lineTo x="21600" y="0"/>
                      <wp:lineTo x="-160" y="0"/>
                    </wp:wrapPolygon>
                  </wp:wrapTight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261C" w:rsidTr="001B261C">
        <w:trPr>
          <w:trHeight w:val="405"/>
        </w:trPr>
        <w:tc>
          <w:tcPr>
            <w:tcW w:w="5186" w:type="dxa"/>
          </w:tcPr>
          <w:p w:rsidR="006E583A" w:rsidRDefault="006E583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Huntingtower School, Mt </w:t>
            </w:r>
            <w:r w:rsidR="001B261C">
              <w:rPr>
                <w:rFonts w:ascii="Arial" w:hAnsi="Arial" w:cs="Arial"/>
                <w:sz w:val="26"/>
                <w:szCs w:val="26"/>
              </w:rPr>
              <w:t>Waverley.</w:t>
            </w:r>
          </w:p>
          <w:p w:rsidR="001B261C" w:rsidRDefault="001B261C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Saturdays August 17 and 24, 2013.  </w:t>
            </w:r>
          </w:p>
          <w:p w:rsidR="001B261C" w:rsidRDefault="001B261C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9.00 am – 3.30 pm</w:t>
            </w:r>
          </w:p>
        </w:tc>
        <w:tc>
          <w:tcPr>
            <w:tcW w:w="5186" w:type="dxa"/>
          </w:tcPr>
          <w:p w:rsidR="001B261C" w:rsidRDefault="001B261C">
            <w:pPr>
              <w:pStyle w:val="Default"/>
              <w:rPr>
                <w:sz w:val="36"/>
                <w:szCs w:val="36"/>
              </w:rPr>
            </w:pPr>
          </w:p>
        </w:tc>
      </w:tr>
      <w:tr w:rsidR="001B261C" w:rsidTr="001B261C">
        <w:trPr>
          <w:trHeight w:val="404"/>
        </w:trPr>
        <w:tc>
          <w:tcPr>
            <w:tcW w:w="5186" w:type="dxa"/>
          </w:tcPr>
          <w:p w:rsidR="001B261C" w:rsidRDefault="001B261C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  <w:p w:rsidR="006E583A" w:rsidRDefault="004D601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6E583A">
              <w:rPr>
                <w:rFonts w:ascii="Arial" w:hAnsi="Arial" w:cs="Arial"/>
                <w:b/>
                <w:sz w:val="26"/>
                <w:szCs w:val="26"/>
              </w:rPr>
              <w:t>Cost: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DATTA.Vic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members  $286 </w:t>
            </w:r>
          </w:p>
          <w:p w:rsidR="004D6019" w:rsidRDefault="004D601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includes lunch both days</w:t>
            </w:r>
            <w:r w:rsidR="006E583A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6E583A" w:rsidRDefault="006E583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program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licencing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and support.</w:t>
            </w:r>
          </w:p>
          <w:p w:rsidR="00E955C8" w:rsidRDefault="00E955C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  <w:p w:rsidR="00E955C8" w:rsidRDefault="00E955C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86" w:type="dxa"/>
          </w:tcPr>
          <w:p w:rsidR="001B261C" w:rsidRDefault="001B261C">
            <w:pPr>
              <w:pStyle w:val="Default"/>
              <w:rPr>
                <w:sz w:val="36"/>
                <w:szCs w:val="36"/>
              </w:rPr>
            </w:pPr>
          </w:p>
        </w:tc>
      </w:tr>
      <w:tr w:rsidR="001B261C" w:rsidTr="001B261C">
        <w:trPr>
          <w:trHeight w:val="405"/>
        </w:trPr>
        <w:tc>
          <w:tcPr>
            <w:tcW w:w="5186" w:type="dxa"/>
          </w:tcPr>
          <w:p w:rsidR="001B261C" w:rsidRDefault="001B261C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86" w:type="dxa"/>
          </w:tcPr>
          <w:p w:rsidR="001B261C" w:rsidRDefault="001B261C">
            <w:pPr>
              <w:pStyle w:val="Default"/>
              <w:rPr>
                <w:sz w:val="36"/>
                <w:szCs w:val="36"/>
              </w:rPr>
            </w:pPr>
          </w:p>
        </w:tc>
      </w:tr>
    </w:tbl>
    <w:p w:rsidR="00C10D3E" w:rsidRPr="00C10D3E" w:rsidRDefault="00C10D3E" w:rsidP="00C10D3E">
      <w:pPr>
        <w:shd w:val="clear" w:color="auto" w:fill="FFFFFF"/>
        <w:spacing w:after="150" w:line="270" w:lineRule="atLeast"/>
        <w:outlineLvl w:val="3"/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</w:pPr>
      <w:r w:rsidRPr="00C10D3E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 xml:space="preserve">About PTC </w:t>
      </w:r>
      <w:proofErr w:type="spellStart"/>
      <w:r w:rsidRPr="00C10D3E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>Creo</w:t>
      </w:r>
      <w:proofErr w:type="spellEnd"/>
      <w:r w:rsidRPr="00C10D3E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 xml:space="preserve"> Parametric </w:t>
      </w:r>
      <w:r w:rsidR="000C52E4" w:rsidRPr="000C52E4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>http://www.ptc.com/company/community/schools/creo.htm</w:t>
      </w:r>
    </w:p>
    <w:p w:rsidR="00C10D3E" w:rsidRPr="00C10D3E" w:rsidRDefault="00C10D3E" w:rsidP="00C10D3E">
      <w:pPr>
        <w:shd w:val="clear" w:color="auto" w:fill="FFFFFF"/>
        <w:spacing w:before="309" w:after="309" w:line="360" w:lineRule="atLeast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 xml:space="preserve">PTC </w:t>
      </w:r>
      <w:proofErr w:type="spellStart"/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Creo</w:t>
      </w:r>
      <w:proofErr w:type="spellEnd"/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Parametric is state-of-the-art 3D CAD software (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formerly called Pro/ENGINEER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). You can create 2D sketches, 3D models, assemblies, drawings, rendering and more. Schools across the globe have been using this tool for more than 10 years. </w:t>
      </w:r>
    </w:p>
    <w:p w:rsidR="001B261C" w:rsidRDefault="00C10D3E">
      <w:pPr>
        <w:rPr>
          <w:rFonts w:ascii="Georgia" w:hAnsi="Georgia" w:cs="Arial"/>
          <w:color w:val="333333"/>
          <w:sz w:val="21"/>
          <w:szCs w:val="21"/>
        </w:rPr>
      </w:pPr>
      <w:proofErr w:type="spellStart"/>
      <w:r w:rsidRPr="00C10D3E">
        <w:rPr>
          <w:rFonts w:ascii="Georgia" w:hAnsi="Georgia" w:cs="Arial"/>
          <w:b/>
          <w:color w:val="333333"/>
          <w:sz w:val="21"/>
          <w:szCs w:val="21"/>
        </w:rPr>
        <w:t>Creo</w:t>
      </w:r>
      <w:proofErr w:type="spellEnd"/>
      <w:r>
        <w:rPr>
          <w:rFonts w:ascii="Georgia" w:hAnsi="Georgia" w:cs="Arial"/>
          <w:color w:val="333333"/>
          <w:sz w:val="21"/>
          <w:szCs w:val="21"/>
        </w:rPr>
        <w:t xml:space="preserve"> is </w:t>
      </w:r>
      <w:proofErr w:type="gramStart"/>
      <w:r>
        <w:rPr>
          <w:rFonts w:ascii="Georgia" w:hAnsi="Georgia" w:cs="Arial"/>
          <w:color w:val="333333"/>
          <w:sz w:val="21"/>
          <w:szCs w:val="21"/>
        </w:rPr>
        <w:t>a state</w:t>
      </w:r>
      <w:proofErr w:type="gramEnd"/>
      <w:r>
        <w:rPr>
          <w:rFonts w:ascii="Georgia" w:hAnsi="Georgia" w:cs="Arial"/>
          <w:color w:val="333333"/>
          <w:sz w:val="21"/>
          <w:szCs w:val="21"/>
        </w:rPr>
        <w:t>-of-the-art design software. You can transform product ideas into detailed virtual models using 2D and 3D tools, and perform powerful scientific and mathematic analyses.</w:t>
      </w:r>
    </w:p>
    <w:p w:rsidR="006E583A" w:rsidRPr="006E583A" w:rsidRDefault="006E583A">
      <w:pPr>
        <w:rPr>
          <w:rFonts w:ascii="Georgia" w:hAnsi="Georgia" w:cs="Arial"/>
          <w:color w:val="333333"/>
          <w:sz w:val="21"/>
          <w:szCs w:val="21"/>
        </w:rPr>
      </w:pPr>
    </w:p>
    <w:p w:rsidR="00C10D3E" w:rsidRPr="00C10D3E" w:rsidRDefault="00C10D3E">
      <w:pPr>
        <w:rPr>
          <w:rFonts w:ascii="Georgia" w:hAnsi="Georgia" w:cs="Arial"/>
          <w:b/>
          <w:color w:val="333333"/>
          <w:sz w:val="21"/>
          <w:szCs w:val="21"/>
        </w:rPr>
      </w:pPr>
      <w:r w:rsidRPr="00C10D3E">
        <w:rPr>
          <w:rFonts w:ascii="Georgia" w:hAnsi="Georgia" w:cs="Arial"/>
          <w:b/>
          <w:color w:val="333333"/>
          <w:sz w:val="21"/>
          <w:szCs w:val="21"/>
        </w:rPr>
        <w:t xml:space="preserve">Benefits of PTC </w:t>
      </w:r>
      <w:proofErr w:type="spellStart"/>
      <w:r w:rsidRPr="00C10D3E">
        <w:rPr>
          <w:rFonts w:ascii="Georgia" w:hAnsi="Georgia" w:cs="Arial"/>
          <w:b/>
          <w:color w:val="333333"/>
          <w:sz w:val="21"/>
          <w:szCs w:val="21"/>
        </w:rPr>
        <w:t>Creo</w:t>
      </w:r>
      <w:proofErr w:type="spellEnd"/>
      <w:r w:rsidRPr="00C10D3E">
        <w:rPr>
          <w:rFonts w:ascii="Georgia" w:hAnsi="Georgia" w:cs="Arial"/>
          <w:b/>
          <w:color w:val="333333"/>
          <w:sz w:val="21"/>
          <w:szCs w:val="21"/>
        </w:rPr>
        <w:t xml:space="preserve"> 2</w:t>
      </w:r>
    </w:p>
    <w:p w:rsidR="00C10D3E" w:rsidRPr="00C10D3E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Engage student interest with cutting edge graphics and interactive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virtual models.</w:t>
      </w:r>
    </w:p>
    <w:p w:rsidR="00C10D3E" w:rsidRPr="00C10D3E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Foster student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creativity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with limitless design opportunities.</w:t>
      </w:r>
    </w:p>
    <w:p w:rsidR="00C10D3E" w:rsidRPr="00C10D3E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Explore the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science and math</w:t>
      </w:r>
      <w:r w:rsid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s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behind product development. </w:t>
      </w:r>
    </w:p>
    <w:p w:rsidR="006E583A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Produce detailed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designs for manufacturing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and communications.</w:t>
      </w:r>
    </w:p>
    <w:p w:rsidR="00C10D3E" w:rsidRPr="00C10D3E" w:rsidRDefault="006E583A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Export designs for </w:t>
      </w:r>
      <w:r w:rsidRP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CNC Milling</w:t>
      </w:r>
      <w:r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and </w:t>
      </w:r>
      <w:r w:rsidRP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3-D Printing</w:t>
      </w:r>
      <w:r w:rsidR="00C10D3E"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</w:t>
      </w:r>
    </w:p>
    <w:p w:rsidR="00C10D3E" w:rsidRPr="000C52E4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Free student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and </w:t>
      </w:r>
      <w:r w:rsidRP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teacher licenses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for in school and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home use.</w:t>
      </w:r>
    </w:p>
    <w:p w:rsidR="000C52E4" w:rsidRPr="00E955C8" w:rsidRDefault="000C52E4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0C52E4">
        <w:rPr>
          <w:rFonts w:ascii="Georgia" w:hAnsi="Georgia" w:cs="Arial"/>
          <w:color w:val="333333"/>
          <w:sz w:val="21"/>
          <w:szCs w:val="21"/>
        </w:rPr>
        <w:t xml:space="preserve">PTC </w:t>
      </w:r>
      <w:proofErr w:type="spellStart"/>
      <w:r w:rsidRPr="000C52E4">
        <w:rPr>
          <w:rFonts w:ascii="Georgia" w:hAnsi="Georgia" w:cs="Arial"/>
          <w:color w:val="333333"/>
          <w:sz w:val="21"/>
          <w:szCs w:val="21"/>
        </w:rPr>
        <w:t>Creo</w:t>
      </w:r>
      <w:proofErr w:type="spellEnd"/>
      <w:r w:rsidRPr="000C52E4">
        <w:rPr>
          <w:rFonts w:ascii="Georgia" w:hAnsi="Georgia" w:cs="Arial"/>
          <w:color w:val="333333"/>
          <w:sz w:val="21"/>
          <w:szCs w:val="21"/>
        </w:rPr>
        <w:t xml:space="preserve"> offers the best preparation to become an </w:t>
      </w:r>
      <w:r w:rsidRPr="000C52E4">
        <w:rPr>
          <w:rFonts w:ascii="Georgia" w:hAnsi="Georgia" w:cs="Arial"/>
          <w:b/>
          <w:color w:val="333333"/>
          <w:sz w:val="21"/>
          <w:szCs w:val="21"/>
        </w:rPr>
        <w:t>Engineer of the Future</w:t>
      </w:r>
      <w:r w:rsidRPr="000C52E4">
        <w:rPr>
          <w:rFonts w:ascii="Georgia" w:hAnsi="Georgia" w:cs="Arial"/>
          <w:color w:val="333333"/>
          <w:sz w:val="21"/>
          <w:szCs w:val="21"/>
        </w:rPr>
        <w:t>, by putting design, analysis, and simulation tools directly in the hands of students</w:t>
      </w:r>
    </w:p>
    <w:p w:rsidR="00E955C8" w:rsidRPr="000C52E4" w:rsidRDefault="00E955C8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en-A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297180</wp:posOffset>
            </wp:positionV>
            <wp:extent cx="3067050" cy="1762125"/>
            <wp:effectExtent l="19050" t="0" r="0" b="0"/>
            <wp:wrapTight wrapText="bothSides">
              <wp:wrapPolygon edited="0">
                <wp:start x="-134" y="0"/>
                <wp:lineTo x="-134" y="21483"/>
                <wp:lineTo x="21600" y="21483"/>
                <wp:lineTo x="21600" y="0"/>
                <wp:lineTo x="-13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en-AU"/>
        </w:rPr>
        <w:t xml:space="preserve"> </w:t>
      </w: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170180</wp:posOffset>
            </wp:positionV>
            <wp:extent cx="3886200" cy="2745740"/>
            <wp:effectExtent l="19050" t="0" r="0" b="0"/>
            <wp:wrapTight wrapText="bothSides">
              <wp:wrapPolygon edited="0">
                <wp:start x="-106" y="0"/>
                <wp:lineTo x="-106" y="21430"/>
                <wp:lineTo x="21600" y="21430"/>
                <wp:lineTo x="21600" y="0"/>
                <wp:lineTo x="-106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D3E" w:rsidRPr="00C10D3E" w:rsidRDefault="00C10D3E" w:rsidP="006E583A">
      <w:p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</w:p>
    <w:p w:rsidR="00C10D3E" w:rsidRDefault="00C10D3E"/>
    <w:sectPr w:rsidR="00C10D3E" w:rsidSect="006E5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57C"/>
    <w:multiLevelType w:val="multilevel"/>
    <w:tmpl w:val="0E5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D3E"/>
    <w:rsid w:val="000C52E4"/>
    <w:rsid w:val="00135A5C"/>
    <w:rsid w:val="001B261C"/>
    <w:rsid w:val="003E7FDF"/>
    <w:rsid w:val="004D6019"/>
    <w:rsid w:val="005879BD"/>
    <w:rsid w:val="00635847"/>
    <w:rsid w:val="00653F47"/>
    <w:rsid w:val="006C0BF8"/>
    <w:rsid w:val="006E583A"/>
    <w:rsid w:val="00AA58B0"/>
    <w:rsid w:val="00C10D3E"/>
    <w:rsid w:val="00E9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6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31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15" w:color="D1D1D1"/>
                                <w:left w:val="single" w:sz="6" w:space="15" w:color="D1D1D1"/>
                                <w:bottom w:val="single" w:sz="6" w:space="15" w:color="D1D1D1"/>
                                <w:right w:val="single" w:sz="6" w:space="15" w:color="D1D1D1"/>
                              </w:divBdr>
                              <w:divsChild>
                                <w:div w:id="14535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1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6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15" w:color="D1D1D1"/>
                                <w:left w:val="single" w:sz="6" w:space="15" w:color="D1D1D1"/>
                                <w:bottom w:val="single" w:sz="6" w:space="15" w:color="D1D1D1"/>
                                <w:right w:val="single" w:sz="6" w:space="15" w:color="D1D1D1"/>
                              </w:divBdr>
                              <w:divsChild>
                                <w:div w:id="8856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Fletcher</dc:creator>
  <cp:lastModifiedBy>David Fletcher</cp:lastModifiedBy>
  <cp:revision>7</cp:revision>
  <dcterms:created xsi:type="dcterms:W3CDTF">2013-05-31T01:33:00Z</dcterms:created>
  <dcterms:modified xsi:type="dcterms:W3CDTF">2013-05-31T03:15:00Z</dcterms:modified>
</cp:coreProperties>
</file>